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single" w:sz="24" w:space="0" w:color="E36C0A" w:themeColor="accent6" w:themeShade="BF"/>
          <w:left w:val="single" w:sz="24" w:space="0" w:color="E36C0A" w:themeColor="accent6" w:themeShade="BF"/>
          <w:bottom w:val="single" w:sz="24" w:space="0" w:color="E36C0A" w:themeColor="accent6" w:themeShade="BF"/>
          <w:right w:val="single" w:sz="24" w:space="0" w:color="E36C0A" w:themeColor="accent6" w:themeShade="BF"/>
          <w:insideH w:val="single" w:sz="24" w:space="0" w:color="E36C0A" w:themeColor="accent6" w:themeShade="BF"/>
          <w:insideV w:val="single" w:sz="24" w:space="0" w:color="E36C0A" w:themeColor="accent6" w:themeShade="BF"/>
        </w:tblBorders>
        <w:tblLook w:val="04A0" w:firstRow="1" w:lastRow="0" w:firstColumn="1" w:lastColumn="0" w:noHBand="0" w:noVBand="1"/>
      </w:tblPr>
      <w:tblGrid>
        <w:gridCol w:w="9576"/>
      </w:tblGrid>
      <w:tr w:rsidR="00916ECA" w:rsidRPr="00121F95" w:rsidTr="001C0BC6">
        <w:tc>
          <w:tcPr>
            <w:tcW w:w="9576" w:type="dxa"/>
          </w:tcPr>
          <w:p w:rsidR="00916ECA" w:rsidRDefault="00916ECA" w:rsidP="00916ECA">
            <w:pPr>
              <w:rPr>
                <w:rFonts w:asciiTheme="minorHAnsi" w:hAnsiTheme="minorHAnsi"/>
                <w:b/>
              </w:rPr>
            </w:pPr>
            <w:bookmarkStart w:id="0" w:name="_GoBack"/>
            <w:bookmarkEnd w:id="0"/>
            <w:r w:rsidRPr="00916ECA">
              <w:rPr>
                <w:rFonts w:asciiTheme="minorHAnsi" w:hAnsiTheme="minorHAnsi"/>
                <w:b/>
              </w:rPr>
              <w:t>T</w:t>
            </w:r>
            <w:r>
              <w:rPr>
                <w:rFonts w:asciiTheme="minorHAnsi" w:hAnsiTheme="minorHAnsi"/>
                <w:b/>
              </w:rPr>
              <w:t>OOLKIT</w:t>
            </w:r>
            <w:r w:rsidRPr="00916ECA">
              <w:rPr>
                <w:rFonts w:asciiTheme="minorHAnsi" w:hAnsiTheme="minorHAnsi"/>
                <w:b/>
              </w:rPr>
              <w:t xml:space="preserve"> #</w:t>
            </w:r>
            <w:r w:rsidR="00E66214">
              <w:rPr>
                <w:rFonts w:asciiTheme="minorHAnsi" w:hAnsiTheme="minorHAnsi"/>
                <w:b/>
              </w:rPr>
              <w:t>1A</w:t>
            </w:r>
            <w:r w:rsidR="00005DA4">
              <w:rPr>
                <w:rFonts w:asciiTheme="minorHAnsi" w:hAnsiTheme="minorHAnsi"/>
                <w:b/>
              </w:rPr>
              <w:t xml:space="preserve">: </w:t>
            </w:r>
            <w:r w:rsidR="00E66214">
              <w:rPr>
                <w:rFonts w:asciiTheme="minorHAnsi" w:hAnsiTheme="minorHAnsi"/>
                <w:b/>
              </w:rPr>
              <w:t>COURSE OUTLINES</w:t>
            </w:r>
          </w:p>
          <w:p w:rsidR="009C049E" w:rsidRPr="00121F95" w:rsidRDefault="00005DA4" w:rsidP="00E66214">
            <w:pPr>
              <w:rPr>
                <w:rFonts w:asciiTheme="minorHAnsi" w:hAnsiTheme="minorHAnsi"/>
              </w:rPr>
            </w:pPr>
            <w:r>
              <w:rPr>
                <w:rFonts w:asciiTheme="minorHAnsi" w:hAnsiTheme="minorHAnsi"/>
                <w:b/>
              </w:rPr>
              <w:t xml:space="preserve">PROGRAM REVIEW </w:t>
            </w:r>
            <w:r w:rsidR="009C2974">
              <w:rPr>
                <w:rFonts w:asciiTheme="minorHAnsi" w:hAnsiTheme="minorHAnsi"/>
                <w:b/>
              </w:rPr>
              <w:t xml:space="preserve">FINAL REPORT </w:t>
            </w:r>
            <w:r>
              <w:rPr>
                <w:rFonts w:asciiTheme="minorHAnsi" w:hAnsiTheme="minorHAnsi"/>
                <w:b/>
              </w:rPr>
              <w:t xml:space="preserve">SECTION: </w:t>
            </w:r>
            <w:r w:rsidR="00E66214">
              <w:rPr>
                <w:rFonts w:asciiTheme="minorHAnsi" w:hAnsiTheme="minorHAnsi"/>
                <w:b/>
              </w:rPr>
              <w:t>2.01</w:t>
            </w:r>
          </w:p>
        </w:tc>
      </w:tr>
      <w:tr w:rsidR="00411CB6" w:rsidRPr="00121F95" w:rsidTr="001C0BC6">
        <w:tc>
          <w:tcPr>
            <w:tcW w:w="9576" w:type="dxa"/>
          </w:tcPr>
          <w:p w:rsidR="00121F95" w:rsidRDefault="00121F95">
            <w:pPr>
              <w:rPr>
                <w:rFonts w:asciiTheme="minorHAnsi" w:hAnsiTheme="minorHAnsi"/>
              </w:rPr>
            </w:pPr>
            <w:r w:rsidRPr="00121F95">
              <w:rPr>
                <w:rFonts w:asciiTheme="minorHAnsi" w:hAnsiTheme="minorHAnsi"/>
                <w:b/>
              </w:rPr>
              <w:t>Overview</w:t>
            </w:r>
          </w:p>
          <w:p w:rsidR="001F3677" w:rsidRDefault="00E66214" w:rsidP="0034206C">
            <w:pPr>
              <w:autoSpaceDE w:val="0"/>
              <w:autoSpaceDN w:val="0"/>
              <w:adjustRightInd w:val="0"/>
              <w:rPr>
                <w:rFonts w:ascii="Calibri" w:hAnsi="Calibri"/>
                <w:sz w:val="22"/>
                <w:lang w:val="en-US"/>
              </w:rPr>
            </w:pPr>
            <w:r>
              <w:rPr>
                <w:rFonts w:ascii="Calibri" w:hAnsi="Calibri"/>
                <w:sz w:val="22"/>
                <w:lang w:val="en-US"/>
              </w:rPr>
              <w:t>Course outlines are a cornerstone of curriculum development and curriculum mapping.  Essential elements of course outlines are aligned with program learning outcomes to ensure that graduates have the knowledge and skills required of an employee in an entry level position.</w:t>
            </w:r>
          </w:p>
          <w:p w:rsidR="00121F95" w:rsidRPr="00121F95" w:rsidRDefault="00121F95" w:rsidP="001C0BC6">
            <w:pPr>
              <w:autoSpaceDE w:val="0"/>
              <w:autoSpaceDN w:val="0"/>
              <w:adjustRightInd w:val="0"/>
              <w:rPr>
                <w:rFonts w:asciiTheme="minorHAnsi" w:hAnsiTheme="minorHAnsi"/>
              </w:rPr>
            </w:pPr>
          </w:p>
        </w:tc>
      </w:tr>
      <w:tr w:rsidR="00411CB6" w:rsidRPr="00121F95" w:rsidTr="001C0BC6">
        <w:tc>
          <w:tcPr>
            <w:tcW w:w="9576" w:type="dxa"/>
          </w:tcPr>
          <w:p w:rsidR="00264B16" w:rsidRDefault="00121F95">
            <w:pPr>
              <w:rPr>
                <w:rFonts w:asciiTheme="minorHAnsi" w:hAnsiTheme="minorHAnsi"/>
                <w:b/>
              </w:rPr>
            </w:pPr>
            <w:r w:rsidRPr="00121F95">
              <w:rPr>
                <w:rFonts w:asciiTheme="minorHAnsi" w:hAnsiTheme="minorHAnsi"/>
                <w:b/>
              </w:rPr>
              <w:t>Instructions</w:t>
            </w:r>
          </w:p>
          <w:p w:rsidR="00E16BD0" w:rsidRDefault="00E16BD0">
            <w:pPr>
              <w:rPr>
                <w:rFonts w:asciiTheme="minorHAnsi" w:hAnsiTheme="minorHAnsi"/>
              </w:rPr>
            </w:pPr>
            <w:r>
              <w:rPr>
                <w:rFonts w:asciiTheme="minorHAnsi" w:hAnsiTheme="minorHAnsi"/>
              </w:rPr>
              <w:t>Us</w:t>
            </w:r>
            <w:r w:rsidR="00E75EED">
              <w:rPr>
                <w:rFonts w:asciiTheme="minorHAnsi" w:hAnsiTheme="minorHAnsi"/>
              </w:rPr>
              <w:t xml:space="preserve">e </w:t>
            </w:r>
            <w:r>
              <w:rPr>
                <w:rFonts w:asciiTheme="minorHAnsi" w:hAnsiTheme="minorHAnsi"/>
              </w:rPr>
              <w:t xml:space="preserve">the </w:t>
            </w:r>
            <w:r w:rsidR="00E66214">
              <w:rPr>
                <w:rFonts w:asciiTheme="minorHAnsi" w:hAnsiTheme="minorHAnsi"/>
              </w:rPr>
              <w:t xml:space="preserve">Course Outline </w:t>
            </w:r>
            <w:r w:rsidR="0057596A">
              <w:rPr>
                <w:rFonts w:asciiTheme="minorHAnsi" w:hAnsiTheme="minorHAnsi"/>
              </w:rPr>
              <w:t xml:space="preserve">Quality </w:t>
            </w:r>
            <w:r w:rsidR="00E66214">
              <w:rPr>
                <w:rFonts w:asciiTheme="minorHAnsi" w:hAnsiTheme="minorHAnsi"/>
              </w:rPr>
              <w:t>Review</w:t>
            </w:r>
            <w:r w:rsidR="00F70D9E">
              <w:rPr>
                <w:rFonts w:asciiTheme="minorHAnsi" w:hAnsiTheme="minorHAnsi"/>
              </w:rPr>
              <w:t xml:space="preserve"> available on the eLearn site in the program locker</w:t>
            </w:r>
            <w:r w:rsidR="0057596A">
              <w:rPr>
                <w:rFonts w:asciiTheme="minorHAnsi" w:hAnsiTheme="minorHAnsi"/>
              </w:rPr>
              <w:t xml:space="preserve"> </w:t>
            </w:r>
            <w:r w:rsidR="00E75EED">
              <w:rPr>
                <w:rFonts w:asciiTheme="minorHAnsi" w:hAnsiTheme="minorHAnsi"/>
              </w:rPr>
              <w:t>to</w:t>
            </w:r>
            <w:r>
              <w:rPr>
                <w:rFonts w:asciiTheme="minorHAnsi" w:hAnsiTheme="minorHAnsi"/>
              </w:rPr>
              <w:t>:</w:t>
            </w:r>
          </w:p>
          <w:p w:rsidR="00F70D9E" w:rsidRPr="00E16BD0" w:rsidRDefault="00F70D9E">
            <w:pPr>
              <w:rPr>
                <w:rFonts w:asciiTheme="minorHAnsi" w:hAnsiTheme="minorHAnsi"/>
              </w:rPr>
            </w:pPr>
          </w:p>
          <w:p w:rsidR="00E66214" w:rsidRDefault="008A6E13" w:rsidP="008A6E13">
            <w:pPr>
              <w:ind w:left="360"/>
              <w:rPr>
                <w:rFonts w:asciiTheme="minorHAnsi" w:hAnsiTheme="minorHAnsi"/>
                <w:sz w:val="22"/>
              </w:rPr>
            </w:pPr>
            <w:r w:rsidRPr="008A6E13">
              <w:rPr>
                <w:rFonts w:ascii="Avenir LT Std 65 Medium" w:hAnsi="Avenir LT Std 65 Medium"/>
                <w:b/>
                <w:sz w:val="22"/>
              </w:rPr>
              <w:fldChar w:fldCharType="begin">
                <w:ffData>
                  <w:name w:val=""/>
                  <w:enabled/>
                  <w:calcOnExit w:val="0"/>
                  <w:checkBox>
                    <w:sizeAuto/>
                    <w:default w:val="0"/>
                  </w:checkBox>
                </w:ffData>
              </w:fldChar>
            </w:r>
            <w:r w:rsidRPr="008A6E13">
              <w:rPr>
                <w:rFonts w:ascii="Avenir LT Std 65 Medium" w:hAnsi="Avenir LT Std 65 Medium"/>
                <w:b/>
                <w:sz w:val="22"/>
              </w:rPr>
              <w:instrText xml:space="preserve"> FORMCHECKBOX </w:instrText>
            </w:r>
            <w:r w:rsidR="00965411">
              <w:rPr>
                <w:rFonts w:ascii="Avenir LT Std 65 Medium" w:hAnsi="Avenir LT Std 65 Medium"/>
                <w:b/>
                <w:sz w:val="22"/>
              </w:rPr>
            </w:r>
            <w:r w:rsidR="00965411">
              <w:rPr>
                <w:rFonts w:ascii="Avenir LT Std 65 Medium" w:hAnsi="Avenir LT Std 65 Medium"/>
                <w:b/>
                <w:sz w:val="22"/>
              </w:rPr>
              <w:fldChar w:fldCharType="separate"/>
            </w:r>
            <w:r w:rsidRPr="008A6E13">
              <w:rPr>
                <w:rFonts w:ascii="Avenir LT Std 65 Medium" w:hAnsi="Avenir LT Std 65 Medium"/>
                <w:b/>
                <w:sz w:val="22"/>
              </w:rPr>
              <w:fldChar w:fldCharType="end"/>
            </w:r>
            <w:r w:rsidRPr="008A6E13">
              <w:rPr>
                <w:rFonts w:ascii="Avenir LT Std 65 Medium" w:hAnsi="Avenir LT Std 65 Medium"/>
                <w:b/>
                <w:sz w:val="22"/>
              </w:rPr>
              <w:t xml:space="preserve"> </w:t>
            </w:r>
            <w:r w:rsidR="00E66214" w:rsidRPr="00E66214">
              <w:rPr>
                <w:rFonts w:asciiTheme="minorHAnsi" w:hAnsiTheme="minorHAnsi"/>
                <w:b/>
                <w:sz w:val="22"/>
              </w:rPr>
              <w:t>Option A:</w:t>
            </w:r>
            <w:r w:rsidR="00E66214">
              <w:rPr>
                <w:rFonts w:ascii="Avenir LT Std 65 Medium" w:hAnsi="Avenir LT Std 65 Medium"/>
                <w:b/>
                <w:sz w:val="22"/>
              </w:rPr>
              <w:t xml:space="preserve"> </w:t>
            </w:r>
            <w:r w:rsidR="00E66214" w:rsidRPr="00E66214">
              <w:rPr>
                <w:rFonts w:asciiTheme="minorHAnsi" w:hAnsiTheme="minorHAnsi"/>
                <w:sz w:val="22"/>
              </w:rPr>
              <w:t>Deter</w:t>
            </w:r>
            <w:r w:rsidR="00E66214">
              <w:rPr>
                <w:rFonts w:asciiTheme="minorHAnsi" w:hAnsiTheme="minorHAnsi"/>
                <w:sz w:val="22"/>
              </w:rPr>
              <w:t xml:space="preserve">mine whether or not a comprehensive review and renewal of course outlines are required for this review. </w:t>
            </w:r>
          </w:p>
          <w:p w:rsidR="00E66214" w:rsidRDefault="00E66214" w:rsidP="00E66214">
            <w:pPr>
              <w:ind w:left="720"/>
              <w:rPr>
                <w:rFonts w:asciiTheme="minorHAnsi" w:hAnsiTheme="minorHAnsi"/>
                <w:sz w:val="22"/>
              </w:rPr>
            </w:pPr>
            <w:r w:rsidRPr="008A6E13">
              <w:rPr>
                <w:rFonts w:ascii="Avenir LT Std 65 Medium" w:hAnsi="Avenir LT Std 65 Medium"/>
                <w:b/>
                <w:sz w:val="22"/>
              </w:rPr>
              <w:fldChar w:fldCharType="begin">
                <w:ffData>
                  <w:name w:val=""/>
                  <w:enabled/>
                  <w:calcOnExit w:val="0"/>
                  <w:checkBox>
                    <w:sizeAuto/>
                    <w:default w:val="0"/>
                  </w:checkBox>
                </w:ffData>
              </w:fldChar>
            </w:r>
            <w:r w:rsidRPr="008A6E13">
              <w:rPr>
                <w:rFonts w:ascii="Avenir LT Std 65 Medium" w:hAnsi="Avenir LT Std 65 Medium"/>
                <w:b/>
                <w:sz w:val="22"/>
              </w:rPr>
              <w:instrText xml:space="preserve"> FORMCHECKBOX </w:instrText>
            </w:r>
            <w:r w:rsidR="00965411">
              <w:rPr>
                <w:rFonts w:ascii="Avenir LT Std 65 Medium" w:hAnsi="Avenir LT Std 65 Medium"/>
                <w:b/>
                <w:sz w:val="22"/>
              </w:rPr>
            </w:r>
            <w:r w:rsidR="00965411">
              <w:rPr>
                <w:rFonts w:ascii="Avenir LT Std 65 Medium" w:hAnsi="Avenir LT Std 65 Medium"/>
                <w:b/>
                <w:sz w:val="22"/>
              </w:rPr>
              <w:fldChar w:fldCharType="separate"/>
            </w:r>
            <w:r w:rsidRPr="008A6E13">
              <w:rPr>
                <w:rFonts w:ascii="Avenir LT Std 65 Medium" w:hAnsi="Avenir LT Std 65 Medium"/>
                <w:b/>
                <w:sz w:val="22"/>
              </w:rPr>
              <w:fldChar w:fldCharType="end"/>
            </w:r>
            <w:r>
              <w:rPr>
                <w:rFonts w:ascii="Avenir LT Std 65 Medium" w:hAnsi="Avenir LT Std 65 Medium"/>
                <w:b/>
                <w:sz w:val="22"/>
              </w:rPr>
              <w:t xml:space="preserve">  </w:t>
            </w:r>
            <w:r>
              <w:rPr>
                <w:rFonts w:asciiTheme="minorHAnsi" w:hAnsiTheme="minorHAnsi"/>
                <w:sz w:val="22"/>
              </w:rPr>
              <w:t xml:space="preserve">Have the </w:t>
            </w:r>
            <w:r w:rsidRPr="002252AC">
              <w:rPr>
                <w:rFonts w:asciiTheme="minorHAnsi" w:hAnsiTheme="minorHAnsi"/>
                <w:b/>
                <w:sz w:val="22"/>
                <w:u w:val="single"/>
              </w:rPr>
              <w:t>program team</w:t>
            </w:r>
            <w:r>
              <w:rPr>
                <w:rFonts w:asciiTheme="minorHAnsi" w:hAnsiTheme="minorHAnsi"/>
                <w:sz w:val="22"/>
              </w:rPr>
              <w:t xml:space="preserve"> attend a formal workshop organized for Oct. 21</w:t>
            </w:r>
            <w:r w:rsidRPr="00E66214">
              <w:rPr>
                <w:rFonts w:asciiTheme="minorHAnsi" w:hAnsiTheme="minorHAnsi"/>
                <w:sz w:val="22"/>
                <w:vertAlign w:val="superscript"/>
              </w:rPr>
              <w:t>st</w:t>
            </w:r>
            <w:r>
              <w:rPr>
                <w:rFonts w:asciiTheme="minorHAnsi" w:hAnsiTheme="minorHAnsi"/>
                <w:sz w:val="22"/>
              </w:rPr>
              <w:t xml:space="preserve"> </w:t>
            </w:r>
            <w:r w:rsidR="00F70D9E">
              <w:rPr>
                <w:rFonts w:asciiTheme="minorHAnsi" w:hAnsiTheme="minorHAnsi"/>
                <w:sz w:val="22"/>
              </w:rPr>
              <w:t xml:space="preserve">, 2013 </w:t>
            </w:r>
            <w:r>
              <w:rPr>
                <w:rFonts w:asciiTheme="minorHAnsi" w:hAnsiTheme="minorHAnsi"/>
                <w:sz w:val="22"/>
              </w:rPr>
              <w:t xml:space="preserve">9am-12pm or </w:t>
            </w:r>
            <w:r w:rsidR="00F70D9E">
              <w:rPr>
                <w:rFonts w:asciiTheme="minorHAnsi" w:hAnsiTheme="minorHAnsi"/>
                <w:sz w:val="22"/>
              </w:rPr>
              <w:t>Feb. 24</w:t>
            </w:r>
            <w:r w:rsidR="00F70D9E" w:rsidRPr="00F70D9E">
              <w:rPr>
                <w:rFonts w:asciiTheme="minorHAnsi" w:hAnsiTheme="minorHAnsi"/>
                <w:sz w:val="22"/>
                <w:vertAlign w:val="superscript"/>
              </w:rPr>
              <w:t>th</w:t>
            </w:r>
            <w:r w:rsidR="00F70D9E">
              <w:rPr>
                <w:rFonts w:asciiTheme="minorHAnsi" w:hAnsiTheme="minorHAnsi"/>
                <w:sz w:val="22"/>
              </w:rPr>
              <w:t>, 2014 9am-12pm or Feb. 24</w:t>
            </w:r>
            <w:r w:rsidR="00F70D9E" w:rsidRPr="00F70D9E">
              <w:rPr>
                <w:rFonts w:asciiTheme="minorHAnsi" w:hAnsiTheme="minorHAnsi"/>
                <w:sz w:val="22"/>
                <w:vertAlign w:val="superscript"/>
              </w:rPr>
              <w:t>th</w:t>
            </w:r>
            <w:r w:rsidR="00F70D9E">
              <w:rPr>
                <w:rFonts w:asciiTheme="minorHAnsi" w:hAnsiTheme="minorHAnsi"/>
                <w:sz w:val="22"/>
              </w:rPr>
              <w:t>, 2014 5pm-8pm</w:t>
            </w:r>
            <w:r>
              <w:rPr>
                <w:rFonts w:asciiTheme="minorHAnsi" w:hAnsiTheme="minorHAnsi"/>
                <w:sz w:val="22"/>
              </w:rPr>
              <w:t>.</w:t>
            </w:r>
          </w:p>
          <w:p w:rsidR="00E66214" w:rsidRDefault="00E66214" w:rsidP="00E66214">
            <w:pPr>
              <w:ind w:left="720"/>
              <w:rPr>
                <w:rFonts w:asciiTheme="minorHAnsi" w:hAnsiTheme="minorHAnsi"/>
                <w:sz w:val="22"/>
              </w:rPr>
            </w:pPr>
          </w:p>
          <w:p w:rsidR="00E66214" w:rsidRDefault="00E66214" w:rsidP="00E66214">
            <w:pPr>
              <w:rPr>
                <w:rFonts w:asciiTheme="minorHAnsi" w:hAnsiTheme="minorHAnsi"/>
                <w:sz w:val="22"/>
              </w:rPr>
            </w:pPr>
            <w:r>
              <w:rPr>
                <w:rFonts w:ascii="Avenir LT Std 65 Medium" w:hAnsi="Avenir LT Std 65 Medium"/>
                <w:b/>
                <w:sz w:val="22"/>
              </w:rPr>
              <w:t xml:space="preserve">     </w:t>
            </w:r>
            <w:r w:rsidRPr="008A6E13">
              <w:rPr>
                <w:rFonts w:ascii="Avenir LT Std 65 Medium" w:hAnsi="Avenir LT Std 65 Medium"/>
                <w:b/>
                <w:sz w:val="22"/>
              </w:rPr>
              <w:fldChar w:fldCharType="begin">
                <w:ffData>
                  <w:name w:val=""/>
                  <w:enabled/>
                  <w:calcOnExit w:val="0"/>
                  <w:checkBox>
                    <w:sizeAuto/>
                    <w:default w:val="0"/>
                  </w:checkBox>
                </w:ffData>
              </w:fldChar>
            </w:r>
            <w:r w:rsidRPr="008A6E13">
              <w:rPr>
                <w:rFonts w:ascii="Avenir LT Std 65 Medium" w:hAnsi="Avenir LT Std 65 Medium"/>
                <w:b/>
                <w:sz w:val="22"/>
              </w:rPr>
              <w:instrText xml:space="preserve"> FORMCHECKBOX </w:instrText>
            </w:r>
            <w:r w:rsidR="00965411">
              <w:rPr>
                <w:rFonts w:ascii="Avenir LT Std 65 Medium" w:hAnsi="Avenir LT Std 65 Medium"/>
                <w:b/>
                <w:sz w:val="22"/>
              </w:rPr>
            </w:r>
            <w:r w:rsidR="00965411">
              <w:rPr>
                <w:rFonts w:ascii="Avenir LT Std 65 Medium" w:hAnsi="Avenir LT Std 65 Medium"/>
                <w:b/>
                <w:sz w:val="22"/>
              </w:rPr>
              <w:fldChar w:fldCharType="separate"/>
            </w:r>
            <w:r w:rsidRPr="008A6E13">
              <w:rPr>
                <w:rFonts w:ascii="Avenir LT Std 65 Medium" w:hAnsi="Avenir LT Std 65 Medium"/>
                <w:b/>
                <w:sz w:val="22"/>
              </w:rPr>
              <w:fldChar w:fldCharType="end"/>
            </w:r>
            <w:r>
              <w:rPr>
                <w:rFonts w:ascii="Avenir LT Std 65 Medium" w:hAnsi="Avenir LT Std 65 Medium"/>
                <w:b/>
                <w:sz w:val="22"/>
              </w:rPr>
              <w:t xml:space="preserve"> </w:t>
            </w:r>
            <w:r w:rsidRPr="00E66214">
              <w:rPr>
                <w:rFonts w:asciiTheme="minorHAnsi" w:hAnsiTheme="minorHAnsi"/>
                <w:b/>
                <w:sz w:val="22"/>
              </w:rPr>
              <w:t>Option B:</w:t>
            </w:r>
            <w:r>
              <w:rPr>
                <w:rFonts w:asciiTheme="minorHAnsi" w:hAnsiTheme="minorHAnsi"/>
                <w:b/>
                <w:sz w:val="22"/>
              </w:rPr>
              <w:t xml:space="preserve"> </w:t>
            </w:r>
            <w:r>
              <w:rPr>
                <w:rFonts w:asciiTheme="minorHAnsi" w:hAnsiTheme="minorHAnsi"/>
                <w:sz w:val="22"/>
              </w:rPr>
              <w:t xml:space="preserve">Defer course outline renewal to the 5-Year Action Plan.  </w:t>
            </w:r>
          </w:p>
          <w:p w:rsidR="00E66214" w:rsidRDefault="00E66214" w:rsidP="00E66214">
            <w:pPr>
              <w:pStyle w:val="ListParagraph"/>
              <w:numPr>
                <w:ilvl w:val="0"/>
                <w:numId w:val="6"/>
              </w:numPr>
              <w:rPr>
                <w:rFonts w:asciiTheme="minorHAnsi" w:hAnsiTheme="minorHAnsi"/>
              </w:rPr>
            </w:pPr>
            <w:r>
              <w:rPr>
                <w:rFonts w:asciiTheme="minorHAnsi" w:hAnsiTheme="minorHAnsi"/>
              </w:rPr>
              <w:t>Faculty will be required to participate in Course Outline Renewal workshops in May/June or July/August 201</w:t>
            </w:r>
            <w:r w:rsidR="00F70D9E">
              <w:rPr>
                <w:rFonts w:asciiTheme="minorHAnsi" w:hAnsiTheme="minorHAnsi"/>
              </w:rPr>
              <w:t>5</w:t>
            </w:r>
            <w:r>
              <w:rPr>
                <w:rFonts w:asciiTheme="minorHAnsi" w:hAnsiTheme="minorHAnsi"/>
              </w:rPr>
              <w:t>.</w:t>
            </w:r>
          </w:p>
          <w:p w:rsidR="002252AC" w:rsidRDefault="002252AC" w:rsidP="002252AC">
            <w:pPr>
              <w:rPr>
                <w:rFonts w:asciiTheme="minorHAnsi" w:hAnsiTheme="minorHAnsi"/>
              </w:rPr>
            </w:pPr>
          </w:p>
          <w:p w:rsidR="002252AC" w:rsidRDefault="002252AC" w:rsidP="002252AC">
            <w:pPr>
              <w:ind w:left="360"/>
              <w:rPr>
                <w:rFonts w:asciiTheme="minorHAnsi" w:hAnsiTheme="minorHAnsi"/>
                <w:sz w:val="22"/>
              </w:rPr>
            </w:pPr>
            <w:r w:rsidRPr="008A6E13">
              <w:rPr>
                <w:rFonts w:ascii="Avenir LT Std 65 Medium" w:hAnsi="Avenir LT Std 65 Medium"/>
                <w:b/>
                <w:sz w:val="22"/>
              </w:rPr>
              <w:fldChar w:fldCharType="begin">
                <w:ffData>
                  <w:name w:val=""/>
                  <w:enabled/>
                  <w:calcOnExit w:val="0"/>
                  <w:checkBox>
                    <w:sizeAuto/>
                    <w:default w:val="0"/>
                  </w:checkBox>
                </w:ffData>
              </w:fldChar>
            </w:r>
            <w:r w:rsidRPr="008A6E13">
              <w:rPr>
                <w:rFonts w:ascii="Avenir LT Std 65 Medium" w:hAnsi="Avenir LT Std 65 Medium"/>
                <w:b/>
                <w:sz w:val="22"/>
              </w:rPr>
              <w:instrText xml:space="preserve"> FORMCHECKBOX </w:instrText>
            </w:r>
            <w:r w:rsidR="00965411">
              <w:rPr>
                <w:rFonts w:ascii="Avenir LT Std 65 Medium" w:hAnsi="Avenir LT Std 65 Medium"/>
                <w:b/>
                <w:sz w:val="22"/>
              </w:rPr>
            </w:r>
            <w:r w:rsidR="00965411">
              <w:rPr>
                <w:rFonts w:ascii="Avenir LT Std 65 Medium" w:hAnsi="Avenir LT Std 65 Medium"/>
                <w:b/>
                <w:sz w:val="22"/>
              </w:rPr>
              <w:fldChar w:fldCharType="separate"/>
            </w:r>
            <w:r w:rsidRPr="008A6E13">
              <w:rPr>
                <w:rFonts w:ascii="Avenir LT Std 65 Medium" w:hAnsi="Avenir LT Std 65 Medium"/>
                <w:b/>
                <w:sz w:val="22"/>
              </w:rPr>
              <w:fldChar w:fldCharType="end"/>
            </w:r>
            <w:r>
              <w:rPr>
                <w:rFonts w:ascii="Avenir LT Std 65 Medium" w:hAnsi="Avenir LT Std 65 Medium"/>
                <w:b/>
                <w:sz w:val="22"/>
              </w:rPr>
              <w:t xml:space="preserve"> </w:t>
            </w:r>
            <w:r w:rsidRPr="002252AC">
              <w:rPr>
                <w:rFonts w:asciiTheme="minorHAnsi" w:hAnsiTheme="minorHAnsi"/>
                <w:b/>
                <w:sz w:val="22"/>
              </w:rPr>
              <w:t>Option C</w:t>
            </w:r>
            <w:r>
              <w:rPr>
                <w:rFonts w:asciiTheme="minorHAnsi" w:hAnsiTheme="minorHAnsi"/>
                <w:b/>
                <w:sz w:val="22"/>
              </w:rPr>
              <w:t xml:space="preserve">: </w:t>
            </w:r>
            <w:r>
              <w:rPr>
                <w:rFonts w:asciiTheme="minorHAnsi" w:hAnsiTheme="minorHAnsi"/>
                <w:sz w:val="22"/>
              </w:rPr>
              <w:t>Let individual faculty know of course development/renewal sessions offered on a regular basis throughout Fall 2013</w:t>
            </w:r>
            <w:r w:rsidR="00F70D9E">
              <w:rPr>
                <w:rFonts w:asciiTheme="minorHAnsi" w:hAnsiTheme="minorHAnsi"/>
                <w:sz w:val="22"/>
              </w:rPr>
              <w:t xml:space="preserve"> and Winter 2014</w:t>
            </w:r>
            <w:r>
              <w:rPr>
                <w:rFonts w:asciiTheme="minorHAnsi" w:hAnsiTheme="minorHAnsi"/>
                <w:sz w:val="22"/>
              </w:rPr>
              <w:t xml:space="preserve">.  Some faculty may want to update/renew course outlines on their own.  </w:t>
            </w:r>
            <w:r w:rsidR="00F70D9E">
              <w:rPr>
                <w:rFonts w:asciiTheme="minorHAnsi" w:hAnsiTheme="minorHAnsi"/>
                <w:sz w:val="22"/>
              </w:rPr>
              <w:t>Refer to the Professional Development calendar for “Learning Outcomes” workshop dates: (</w:t>
            </w:r>
            <w:hyperlink r:id="rId6" w:history="1">
              <w:r w:rsidR="00F70D9E">
                <w:rPr>
                  <w:rStyle w:val="Hyperlink"/>
                </w:rPr>
                <w:t>http://www.mohawkcollege.ca/about/TeachingLearningQuality/CTL/programsWorkshops/ctl-syndicated-calendar.html</w:t>
              </w:r>
            </w:hyperlink>
            <w:r w:rsidR="00F70D9E">
              <w:t>)</w:t>
            </w:r>
            <w:r w:rsidR="00F70D9E">
              <w:rPr>
                <w:rFonts w:asciiTheme="minorHAnsi" w:hAnsiTheme="minorHAnsi"/>
                <w:sz w:val="22"/>
              </w:rPr>
              <w:t xml:space="preserve">.  </w:t>
            </w:r>
          </w:p>
          <w:p w:rsidR="00F70D9E" w:rsidRDefault="00F70D9E" w:rsidP="002252AC">
            <w:pPr>
              <w:ind w:left="360"/>
              <w:rPr>
                <w:rFonts w:asciiTheme="minorHAnsi" w:hAnsiTheme="minorHAnsi"/>
                <w:sz w:val="22"/>
              </w:rPr>
            </w:pPr>
          </w:p>
          <w:p w:rsidR="00F70D9E" w:rsidRDefault="00F70D9E" w:rsidP="002252AC">
            <w:pPr>
              <w:ind w:left="360"/>
              <w:rPr>
                <w:rFonts w:asciiTheme="minorHAnsi" w:hAnsiTheme="minorHAnsi"/>
                <w:sz w:val="22"/>
              </w:rPr>
            </w:pPr>
          </w:p>
          <w:p w:rsidR="00F70D9E" w:rsidRDefault="00F70D9E" w:rsidP="002252AC">
            <w:pPr>
              <w:ind w:left="360"/>
              <w:rPr>
                <w:rFonts w:asciiTheme="minorHAnsi" w:hAnsiTheme="minorHAnsi"/>
                <w:sz w:val="22"/>
              </w:rPr>
            </w:pPr>
            <w:r>
              <w:rPr>
                <w:rFonts w:asciiTheme="minorHAnsi" w:hAnsiTheme="minorHAnsi"/>
                <w:noProof/>
                <w:sz w:val="22"/>
                <w:lang w:eastAsia="en-CA"/>
              </w:rPr>
              <w:drawing>
                <wp:inline distT="0" distB="0" distL="0" distR="0">
                  <wp:extent cx="5486400" cy="3200400"/>
                  <wp:effectExtent l="38100" t="0" r="3810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F977C9" w:rsidRPr="00F977C9" w:rsidRDefault="001C0BC6" w:rsidP="00F977C9">
            <w:pPr>
              <w:rPr>
                <w:rFonts w:asciiTheme="minorHAnsi" w:hAnsiTheme="minorHAnsi"/>
                <w:b/>
              </w:rPr>
            </w:pPr>
            <w:r>
              <w:rPr>
                <w:rFonts w:asciiTheme="minorHAnsi" w:hAnsiTheme="minorHAnsi"/>
                <w:b/>
              </w:rPr>
              <w:lastRenderedPageBreak/>
              <w:t>Next Steps</w:t>
            </w:r>
          </w:p>
          <w:p w:rsidR="00121F95" w:rsidRDefault="00E66214" w:rsidP="001C0BC6">
            <w:pPr>
              <w:pStyle w:val="ListParagraph"/>
              <w:numPr>
                <w:ilvl w:val="0"/>
                <w:numId w:val="1"/>
              </w:numPr>
              <w:rPr>
                <w:rFonts w:asciiTheme="minorHAnsi" w:hAnsiTheme="minorHAnsi"/>
              </w:rPr>
            </w:pPr>
            <w:r>
              <w:rPr>
                <w:rFonts w:asciiTheme="minorHAnsi" w:hAnsiTheme="minorHAnsi"/>
              </w:rPr>
              <w:t xml:space="preserve">CDS </w:t>
            </w:r>
            <w:r w:rsidR="00056F1E" w:rsidRPr="008A6E13">
              <w:rPr>
                <w:rFonts w:asciiTheme="minorHAnsi" w:hAnsiTheme="minorHAnsi"/>
              </w:rPr>
              <w:t>will complete</w:t>
            </w:r>
            <w:r w:rsidR="00264B16" w:rsidRPr="008A6E13">
              <w:rPr>
                <w:rFonts w:asciiTheme="minorHAnsi" w:hAnsiTheme="minorHAnsi"/>
              </w:rPr>
              <w:t xml:space="preserve"> section</w:t>
            </w:r>
            <w:r w:rsidR="008A6E13" w:rsidRPr="008A6E13">
              <w:rPr>
                <w:rFonts w:asciiTheme="minorHAnsi" w:hAnsiTheme="minorHAnsi"/>
              </w:rPr>
              <w:t xml:space="preserve">(s) </w:t>
            </w:r>
            <w:r>
              <w:rPr>
                <w:rFonts w:asciiTheme="minorHAnsi" w:hAnsiTheme="minorHAnsi"/>
              </w:rPr>
              <w:t xml:space="preserve">2.01 of the program review report based on the above decisions. </w:t>
            </w:r>
          </w:p>
          <w:bookmarkStart w:id="1" w:name="Check6"/>
          <w:p w:rsidR="00E7658E" w:rsidRPr="00E7658E" w:rsidRDefault="00E7658E" w:rsidP="00E66214">
            <w:pPr>
              <w:ind w:left="360"/>
              <w:rPr>
                <w:rFonts w:asciiTheme="minorHAnsi" w:hAnsiTheme="minorHAnsi"/>
              </w:rPr>
            </w:pPr>
            <w:r>
              <w:rPr>
                <w:rFonts w:ascii="Avenir LT Std 65 Medium" w:hAnsi="Avenir LT Std 65 Medium"/>
                <w:b/>
                <w:sz w:val="22"/>
              </w:rPr>
              <w:fldChar w:fldCharType="begin">
                <w:ffData>
                  <w:name w:val="Check6"/>
                  <w:enabled/>
                  <w:calcOnExit w:val="0"/>
                  <w:checkBox>
                    <w:sizeAuto/>
                    <w:default w:val="0"/>
                  </w:checkBox>
                </w:ffData>
              </w:fldChar>
            </w:r>
            <w:r>
              <w:rPr>
                <w:rFonts w:ascii="Avenir LT Std 65 Medium" w:hAnsi="Avenir LT Std 65 Medium"/>
                <w:b/>
                <w:sz w:val="22"/>
              </w:rPr>
              <w:instrText xml:space="preserve"> FORMCHECKBOX </w:instrText>
            </w:r>
            <w:r w:rsidR="00965411">
              <w:rPr>
                <w:rFonts w:ascii="Avenir LT Std 65 Medium" w:hAnsi="Avenir LT Std 65 Medium"/>
                <w:b/>
                <w:sz w:val="22"/>
              </w:rPr>
            </w:r>
            <w:r w:rsidR="00965411">
              <w:rPr>
                <w:rFonts w:ascii="Avenir LT Std 65 Medium" w:hAnsi="Avenir LT Std 65 Medium"/>
                <w:b/>
                <w:sz w:val="22"/>
              </w:rPr>
              <w:fldChar w:fldCharType="separate"/>
            </w:r>
            <w:r>
              <w:rPr>
                <w:rFonts w:ascii="Avenir LT Std 65 Medium" w:hAnsi="Avenir LT Std 65 Medium"/>
                <w:b/>
                <w:sz w:val="22"/>
              </w:rPr>
              <w:fldChar w:fldCharType="end"/>
            </w:r>
            <w:bookmarkEnd w:id="1"/>
            <w:r>
              <w:rPr>
                <w:rFonts w:ascii="Avenir LT Std 65 Medium" w:hAnsi="Avenir LT Std 65 Medium"/>
                <w:b/>
                <w:sz w:val="22"/>
              </w:rPr>
              <w:t xml:space="preserve"> </w:t>
            </w:r>
            <w:r>
              <w:rPr>
                <w:rFonts w:asciiTheme="minorHAnsi" w:hAnsiTheme="minorHAnsi"/>
                <w:sz w:val="22"/>
              </w:rPr>
              <w:t xml:space="preserve">Copy the </w:t>
            </w:r>
            <w:r w:rsidR="00E66214">
              <w:rPr>
                <w:rFonts w:asciiTheme="minorHAnsi" w:hAnsiTheme="minorHAnsi"/>
                <w:sz w:val="22"/>
              </w:rPr>
              <w:t>CDS</w:t>
            </w:r>
            <w:r>
              <w:rPr>
                <w:rFonts w:asciiTheme="minorHAnsi" w:hAnsiTheme="minorHAnsi"/>
                <w:sz w:val="22"/>
              </w:rPr>
              <w:t xml:space="preserve"> report into section </w:t>
            </w:r>
            <w:r w:rsidR="00E66214">
              <w:rPr>
                <w:rFonts w:asciiTheme="minorHAnsi" w:hAnsiTheme="minorHAnsi"/>
                <w:sz w:val="22"/>
              </w:rPr>
              <w:t>2.01</w:t>
            </w:r>
            <w:r>
              <w:rPr>
                <w:rFonts w:asciiTheme="minorHAnsi" w:hAnsiTheme="minorHAnsi"/>
                <w:sz w:val="22"/>
              </w:rPr>
              <w:t xml:space="preserve"> of the Program Review Final Report Template</w:t>
            </w:r>
          </w:p>
        </w:tc>
      </w:tr>
      <w:tr w:rsidR="00411CB6" w:rsidRPr="00121F95" w:rsidTr="001C0BC6">
        <w:tc>
          <w:tcPr>
            <w:tcW w:w="9576" w:type="dxa"/>
          </w:tcPr>
          <w:p w:rsidR="00121F95" w:rsidRDefault="00E16BD0">
            <w:pPr>
              <w:rPr>
                <w:rFonts w:asciiTheme="minorHAnsi" w:hAnsiTheme="minorHAnsi"/>
              </w:rPr>
            </w:pPr>
            <w:r>
              <w:rPr>
                <w:rFonts w:asciiTheme="minorHAnsi" w:hAnsiTheme="minorHAnsi"/>
                <w:b/>
              </w:rPr>
              <w:lastRenderedPageBreak/>
              <w:t>Helpful Hints</w:t>
            </w:r>
          </w:p>
          <w:p w:rsidR="0057596A" w:rsidRPr="00121F95" w:rsidRDefault="002252AC" w:rsidP="002252AC">
            <w:pPr>
              <w:pStyle w:val="ListParagraph"/>
              <w:numPr>
                <w:ilvl w:val="0"/>
                <w:numId w:val="5"/>
              </w:numPr>
              <w:rPr>
                <w:rFonts w:asciiTheme="minorHAnsi" w:hAnsiTheme="minorHAnsi"/>
              </w:rPr>
            </w:pPr>
            <w:r>
              <w:rPr>
                <w:rFonts w:asciiTheme="minorHAnsi" w:hAnsiTheme="minorHAnsi"/>
              </w:rPr>
              <w:t>Maintaining quality course outlines, learning outcomes/elements, resources, and assessment overview is an ongoing process that involves reflective practice. Program teams are encouraged to adopt a curriculum committee approach to program and course quality.</w:t>
            </w:r>
          </w:p>
        </w:tc>
      </w:tr>
      <w:tr w:rsidR="00411CB6" w:rsidRPr="00121F95" w:rsidTr="001C0BC6">
        <w:tc>
          <w:tcPr>
            <w:tcW w:w="9576" w:type="dxa"/>
          </w:tcPr>
          <w:p w:rsidR="00121F95" w:rsidRDefault="00121F95">
            <w:pPr>
              <w:rPr>
                <w:rFonts w:asciiTheme="minorHAnsi" w:hAnsiTheme="minorHAnsi"/>
              </w:rPr>
            </w:pPr>
            <w:r w:rsidRPr="00121F95">
              <w:rPr>
                <w:rFonts w:asciiTheme="minorHAnsi" w:hAnsiTheme="minorHAnsi"/>
                <w:b/>
              </w:rPr>
              <w:t>Alignment</w:t>
            </w:r>
          </w:p>
          <w:p w:rsidR="00121F95" w:rsidRDefault="00121F95">
            <w:pPr>
              <w:rPr>
                <w:rFonts w:asciiTheme="minorHAnsi" w:hAnsiTheme="minorHAnsi"/>
              </w:rPr>
            </w:pPr>
            <w:r>
              <w:rPr>
                <w:rFonts w:asciiTheme="minorHAnsi" w:hAnsiTheme="minorHAnsi"/>
              </w:rPr>
              <w:t>PQAPA criterion #</w:t>
            </w:r>
          </w:p>
          <w:p w:rsidR="00121F95" w:rsidRDefault="00121F95">
            <w:pPr>
              <w:rPr>
                <w:rFonts w:asciiTheme="minorHAnsi" w:hAnsiTheme="minorHAnsi"/>
              </w:rPr>
            </w:pPr>
            <w:r>
              <w:rPr>
                <w:rFonts w:asciiTheme="minorHAnsi" w:hAnsiTheme="minorHAnsi"/>
              </w:rPr>
              <w:t>Academic Plan item</w:t>
            </w:r>
            <w:r w:rsidR="00264B16">
              <w:rPr>
                <w:rFonts w:asciiTheme="minorHAnsi" w:hAnsiTheme="minorHAnsi"/>
              </w:rPr>
              <w:t>#</w:t>
            </w:r>
          </w:p>
          <w:p w:rsidR="00121F95" w:rsidRDefault="00121F95">
            <w:pPr>
              <w:rPr>
                <w:rFonts w:asciiTheme="minorHAnsi" w:hAnsiTheme="minorHAnsi"/>
              </w:rPr>
            </w:pPr>
            <w:r>
              <w:rPr>
                <w:rFonts w:asciiTheme="minorHAnsi" w:hAnsiTheme="minorHAnsi"/>
              </w:rPr>
              <w:t>Strategic Plan item</w:t>
            </w:r>
            <w:r w:rsidR="00264B16">
              <w:rPr>
                <w:rFonts w:asciiTheme="minorHAnsi" w:hAnsiTheme="minorHAnsi"/>
              </w:rPr>
              <w:t xml:space="preserve"> #</w:t>
            </w:r>
          </w:p>
          <w:p w:rsidR="00121F95" w:rsidRDefault="00121F95">
            <w:pPr>
              <w:rPr>
                <w:rFonts w:asciiTheme="minorHAnsi" w:hAnsiTheme="minorHAnsi"/>
              </w:rPr>
            </w:pPr>
            <w:r>
              <w:rPr>
                <w:rFonts w:asciiTheme="minorHAnsi" w:hAnsiTheme="minorHAnsi"/>
              </w:rPr>
              <w:t>Program Review Policy section</w:t>
            </w:r>
            <w:r w:rsidR="00264B16">
              <w:rPr>
                <w:rFonts w:asciiTheme="minorHAnsi" w:hAnsiTheme="minorHAnsi"/>
              </w:rPr>
              <w:t xml:space="preserve"> #</w:t>
            </w:r>
          </w:p>
          <w:p w:rsidR="00121F95" w:rsidRPr="00121F95" w:rsidRDefault="00121F95" w:rsidP="00E16BD0">
            <w:pPr>
              <w:rPr>
                <w:rFonts w:asciiTheme="minorHAnsi" w:hAnsiTheme="minorHAnsi"/>
              </w:rPr>
            </w:pPr>
          </w:p>
        </w:tc>
      </w:tr>
    </w:tbl>
    <w:p w:rsidR="00F777C1" w:rsidRDefault="00F777C1" w:rsidP="001C0BC6"/>
    <w:sectPr w:rsidR="00F777C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venir LT Std 65 Medium">
    <w:altName w:val="Trebuchet MS"/>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E337D"/>
    <w:multiLevelType w:val="hybridMultilevel"/>
    <w:tmpl w:val="ECEE22F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1DDB1B74"/>
    <w:multiLevelType w:val="hybridMultilevel"/>
    <w:tmpl w:val="B58EA93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27367A2D"/>
    <w:multiLevelType w:val="hybridMultilevel"/>
    <w:tmpl w:val="B6CE8EDA"/>
    <w:lvl w:ilvl="0" w:tplc="10090001">
      <w:start w:val="1"/>
      <w:numFmt w:val="bullet"/>
      <w:lvlText w:val=""/>
      <w:lvlJc w:val="left"/>
      <w:pPr>
        <w:ind w:left="1080" w:hanging="360"/>
      </w:pPr>
      <w:rPr>
        <w:rFonts w:ascii="Symbol" w:hAnsi="Symbol" w:hint="default"/>
      </w:rPr>
    </w:lvl>
    <w:lvl w:ilvl="1" w:tplc="1009000F">
      <w:start w:val="1"/>
      <w:numFmt w:val="decimal"/>
      <w:lvlText w:val="%2."/>
      <w:lvlJc w:val="left"/>
      <w:pPr>
        <w:ind w:left="1800" w:hanging="360"/>
      </w:pPr>
      <w:rPr>
        <w:rFonts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
    <w:nsid w:val="282A08BC"/>
    <w:multiLevelType w:val="hybridMultilevel"/>
    <w:tmpl w:val="A73A05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42AC7A28"/>
    <w:multiLevelType w:val="hybridMultilevel"/>
    <w:tmpl w:val="34180E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6F1370F6"/>
    <w:multiLevelType w:val="hybridMultilevel"/>
    <w:tmpl w:val="D1065FA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3"/>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CB6"/>
    <w:rsid w:val="00005DA4"/>
    <w:rsid w:val="0003053D"/>
    <w:rsid w:val="00056F1E"/>
    <w:rsid w:val="000E25AA"/>
    <w:rsid w:val="00121F95"/>
    <w:rsid w:val="001B0AAC"/>
    <w:rsid w:val="001C0BC6"/>
    <w:rsid w:val="001F3677"/>
    <w:rsid w:val="002252AC"/>
    <w:rsid w:val="00225E10"/>
    <w:rsid w:val="00264B16"/>
    <w:rsid w:val="002D3C4A"/>
    <w:rsid w:val="003128EB"/>
    <w:rsid w:val="0034206C"/>
    <w:rsid w:val="00356116"/>
    <w:rsid w:val="00411CB6"/>
    <w:rsid w:val="0057596A"/>
    <w:rsid w:val="00614F04"/>
    <w:rsid w:val="006A4741"/>
    <w:rsid w:val="008A6E13"/>
    <w:rsid w:val="00916ECA"/>
    <w:rsid w:val="00965411"/>
    <w:rsid w:val="009C049E"/>
    <w:rsid w:val="009C2974"/>
    <w:rsid w:val="00A25152"/>
    <w:rsid w:val="00A77E43"/>
    <w:rsid w:val="00B43F6F"/>
    <w:rsid w:val="00BA3D85"/>
    <w:rsid w:val="00C02E2B"/>
    <w:rsid w:val="00E16BD0"/>
    <w:rsid w:val="00E66214"/>
    <w:rsid w:val="00E75EED"/>
    <w:rsid w:val="00E7658E"/>
    <w:rsid w:val="00F12D0B"/>
    <w:rsid w:val="00F70D9E"/>
    <w:rsid w:val="00F777C1"/>
    <w:rsid w:val="00F977C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11C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11CB6"/>
    <w:rPr>
      <w:rFonts w:ascii="Tahoma" w:hAnsi="Tahoma" w:cs="Tahoma"/>
      <w:sz w:val="16"/>
      <w:szCs w:val="16"/>
    </w:rPr>
  </w:style>
  <w:style w:type="character" w:customStyle="1" w:styleId="BalloonTextChar">
    <w:name w:val="Balloon Text Char"/>
    <w:basedOn w:val="DefaultParagraphFont"/>
    <w:link w:val="BalloonText"/>
    <w:uiPriority w:val="99"/>
    <w:semiHidden/>
    <w:rsid w:val="00411CB6"/>
    <w:rPr>
      <w:rFonts w:ascii="Tahoma" w:hAnsi="Tahoma" w:cs="Tahoma"/>
      <w:sz w:val="16"/>
      <w:szCs w:val="16"/>
    </w:rPr>
  </w:style>
  <w:style w:type="paragraph" w:styleId="ListParagraph">
    <w:name w:val="List Paragraph"/>
    <w:basedOn w:val="Normal"/>
    <w:uiPriority w:val="34"/>
    <w:qFormat/>
    <w:rsid w:val="00264B16"/>
    <w:pPr>
      <w:ind w:left="720"/>
      <w:contextualSpacing/>
    </w:pPr>
  </w:style>
  <w:style w:type="character" w:styleId="Hyperlink">
    <w:name w:val="Hyperlink"/>
    <w:basedOn w:val="DefaultParagraphFont"/>
    <w:uiPriority w:val="99"/>
    <w:semiHidden/>
    <w:unhideWhenUsed/>
    <w:rsid w:val="00F777C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11C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11CB6"/>
    <w:rPr>
      <w:rFonts w:ascii="Tahoma" w:hAnsi="Tahoma" w:cs="Tahoma"/>
      <w:sz w:val="16"/>
      <w:szCs w:val="16"/>
    </w:rPr>
  </w:style>
  <w:style w:type="character" w:customStyle="1" w:styleId="BalloonTextChar">
    <w:name w:val="Balloon Text Char"/>
    <w:basedOn w:val="DefaultParagraphFont"/>
    <w:link w:val="BalloonText"/>
    <w:uiPriority w:val="99"/>
    <w:semiHidden/>
    <w:rsid w:val="00411CB6"/>
    <w:rPr>
      <w:rFonts w:ascii="Tahoma" w:hAnsi="Tahoma" w:cs="Tahoma"/>
      <w:sz w:val="16"/>
      <w:szCs w:val="16"/>
    </w:rPr>
  </w:style>
  <w:style w:type="paragraph" w:styleId="ListParagraph">
    <w:name w:val="List Paragraph"/>
    <w:basedOn w:val="Normal"/>
    <w:uiPriority w:val="34"/>
    <w:qFormat/>
    <w:rsid w:val="00264B16"/>
    <w:pPr>
      <w:ind w:left="720"/>
      <w:contextualSpacing/>
    </w:pPr>
  </w:style>
  <w:style w:type="character" w:styleId="Hyperlink">
    <w:name w:val="Hyperlink"/>
    <w:basedOn w:val="DefaultParagraphFont"/>
    <w:uiPriority w:val="99"/>
    <w:semiHidden/>
    <w:unhideWhenUsed/>
    <w:rsid w:val="00F777C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diagramData" Target="diagrams/data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ohawkcollege.ca/about/TeachingLearningQuality/CTL/programsWorkshops/ctl-syndicated-calendar.html" TargetMode="External"/><Relationship Id="rId11" Type="http://schemas.microsoft.com/office/2007/relationships/diagramDrawing" Target="diagrams/drawing1.xml"/><Relationship Id="rId5" Type="http://schemas.openxmlformats.org/officeDocument/2006/relationships/webSettings" Target="webSettings.xml"/><Relationship Id="rId10" Type="http://schemas.openxmlformats.org/officeDocument/2006/relationships/diagramColors" Target="diagrams/colors1.xml"/><Relationship Id="rId4" Type="http://schemas.openxmlformats.org/officeDocument/2006/relationships/settings" Target="settings.xml"/><Relationship Id="rId9"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E94C9F9-7A7D-4515-AA59-5C0C08BDFE3D}" type="doc">
      <dgm:prSet loTypeId="urn:microsoft.com/office/officeart/2005/8/layout/lProcess2" loCatId="list" qsTypeId="urn:microsoft.com/office/officeart/2005/8/quickstyle/simple1" qsCatId="simple" csTypeId="urn:microsoft.com/office/officeart/2005/8/colors/accent1_2" csCatId="accent1" phldr="1"/>
      <dgm:spPr/>
      <dgm:t>
        <a:bodyPr/>
        <a:lstStyle/>
        <a:p>
          <a:endParaRPr lang="en-CA"/>
        </a:p>
      </dgm:t>
    </dgm:pt>
    <dgm:pt modelId="{F5E2879E-BC60-47F8-8C06-900764E556F2}">
      <dgm:prSet phldrT="[Text]"/>
      <dgm:spPr/>
      <dgm:t>
        <a:bodyPr/>
        <a:lstStyle/>
        <a:p>
          <a:r>
            <a:rPr lang="en-CA"/>
            <a:t>Option A</a:t>
          </a:r>
        </a:p>
      </dgm:t>
    </dgm:pt>
    <dgm:pt modelId="{BB943832-12EC-4A0D-A7A2-5691ECA91808}" type="parTrans" cxnId="{27A05983-5D8D-417B-A49D-83FD5C4570AE}">
      <dgm:prSet/>
      <dgm:spPr/>
      <dgm:t>
        <a:bodyPr/>
        <a:lstStyle/>
        <a:p>
          <a:endParaRPr lang="en-CA"/>
        </a:p>
      </dgm:t>
    </dgm:pt>
    <dgm:pt modelId="{5BD26421-7D08-4D78-9644-8FE50CDCEC95}" type="sibTrans" cxnId="{27A05983-5D8D-417B-A49D-83FD5C4570AE}">
      <dgm:prSet/>
      <dgm:spPr/>
      <dgm:t>
        <a:bodyPr/>
        <a:lstStyle/>
        <a:p>
          <a:endParaRPr lang="en-CA"/>
        </a:p>
      </dgm:t>
    </dgm:pt>
    <dgm:pt modelId="{6D6AFFA5-3DAC-44BA-86C3-114CE9814066}">
      <dgm:prSet phldrT="[Text]"/>
      <dgm:spPr/>
      <dgm:t>
        <a:bodyPr/>
        <a:lstStyle/>
        <a:p>
          <a:r>
            <a:rPr lang="en-CA"/>
            <a:t>Course Outline Renewal Workshops</a:t>
          </a:r>
        </a:p>
        <a:p>
          <a:r>
            <a:rPr lang="en-CA"/>
            <a:t>-Program Team</a:t>
          </a:r>
        </a:p>
      </dgm:t>
    </dgm:pt>
    <dgm:pt modelId="{C7E1B7D3-F0F1-4BB9-ADA8-AC489A261916}" type="parTrans" cxnId="{FE7B7F26-1BFB-44B2-8D93-A0A52F0BAEFD}">
      <dgm:prSet/>
      <dgm:spPr/>
      <dgm:t>
        <a:bodyPr/>
        <a:lstStyle/>
        <a:p>
          <a:endParaRPr lang="en-CA"/>
        </a:p>
      </dgm:t>
    </dgm:pt>
    <dgm:pt modelId="{1C0C2E24-A0CD-4217-A7DA-F8F1929C5A07}" type="sibTrans" cxnId="{FE7B7F26-1BFB-44B2-8D93-A0A52F0BAEFD}">
      <dgm:prSet/>
      <dgm:spPr/>
      <dgm:t>
        <a:bodyPr/>
        <a:lstStyle/>
        <a:p>
          <a:endParaRPr lang="en-CA"/>
        </a:p>
      </dgm:t>
    </dgm:pt>
    <dgm:pt modelId="{54581836-A250-4543-8C94-76EC21609E81}">
      <dgm:prSet phldrT="[Text]"/>
      <dgm:spPr/>
      <dgm:t>
        <a:bodyPr/>
        <a:lstStyle/>
        <a:p>
          <a:r>
            <a:rPr lang="en-CA"/>
            <a:t>Oct. 21 9am-12pm</a:t>
          </a:r>
        </a:p>
        <a:p>
          <a:r>
            <a:rPr lang="en-CA"/>
            <a:t>Feb. 24 9am-12pm</a:t>
          </a:r>
        </a:p>
        <a:p>
          <a:r>
            <a:rPr lang="en-CA"/>
            <a:t>Feb. 24 5pm-8pm </a:t>
          </a:r>
        </a:p>
      </dgm:t>
    </dgm:pt>
    <dgm:pt modelId="{8090D201-EB60-4ECF-82FA-4E3D5498CB95}" type="parTrans" cxnId="{B4FA78F1-512A-4FF1-9024-4385C6BF6E1A}">
      <dgm:prSet/>
      <dgm:spPr/>
      <dgm:t>
        <a:bodyPr/>
        <a:lstStyle/>
        <a:p>
          <a:endParaRPr lang="en-CA"/>
        </a:p>
      </dgm:t>
    </dgm:pt>
    <dgm:pt modelId="{964BC866-44DD-4BA9-A95E-96B92C8440C3}" type="sibTrans" cxnId="{B4FA78F1-512A-4FF1-9024-4385C6BF6E1A}">
      <dgm:prSet/>
      <dgm:spPr/>
      <dgm:t>
        <a:bodyPr/>
        <a:lstStyle/>
        <a:p>
          <a:endParaRPr lang="en-CA"/>
        </a:p>
      </dgm:t>
    </dgm:pt>
    <dgm:pt modelId="{409F5100-895A-42F2-A1E2-7C6DFF613D59}">
      <dgm:prSet phldrT="[Text]"/>
      <dgm:spPr/>
      <dgm:t>
        <a:bodyPr/>
        <a:lstStyle/>
        <a:p>
          <a:r>
            <a:rPr lang="en-CA"/>
            <a:t>Option B</a:t>
          </a:r>
        </a:p>
      </dgm:t>
    </dgm:pt>
    <dgm:pt modelId="{EFAB6C7F-A70F-46E9-837E-B2E04892FF99}" type="parTrans" cxnId="{3C0C0CAE-C66B-4881-858C-77FDE2F1A701}">
      <dgm:prSet/>
      <dgm:spPr/>
      <dgm:t>
        <a:bodyPr/>
        <a:lstStyle/>
        <a:p>
          <a:endParaRPr lang="en-CA"/>
        </a:p>
      </dgm:t>
    </dgm:pt>
    <dgm:pt modelId="{D4A4B4DD-2963-45B8-9D03-8947F4C830C5}" type="sibTrans" cxnId="{3C0C0CAE-C66B-4881-858C-77FDE2F1A701}">
      <dgm:prSet/>
      <dgm:spPr/>
      <dgm:t>
        <a:bodyPr/>
        <a:lstStyle/>
        <a:p>
          <a:endParaRPr lang="en-CA"/>
        </a:p>
      </dgm:t>
    </dgm:pt>
    <dgm:pt modelId="{793D9706-7017-4231-B37E-A158721B7353}">
      <dgm:prSet phldrT="[Text]"/>
      <dgm:spPr/>
      <dgm:t>
        <a:bodyPr/>
        <a:lstStyle/>
        <a:p>
          <a:r>
            <a:rPr lang="en-CA"/>
            <a:t>Defer course outline renewal to action plan</a:t>
          </a:r>
        </a:p>
      </dgm:t>
    </dgm:pt>
    <dgm:pt modelId="{2A458F9F-FAD6-415E-AABD-714CBB61AACF}" type="parTrans" cxnId="{9BC2CC9F-C961-42F8-A327-138620DDC678}">
      <dgm:prSet/>
      <dgm:spPr/>
      <dgm:t>
        <a:bodyPr/>
        <a:lstStyle/>
        <a:p>
          <a:endParaRPr lang="en-CA"/>
        </a:p>
      </dgm:t>
    </dgm:pt>
    <dgm:pt modelId="{76417A90-1187-439D-BD03-FE6298296322}" type="sibTrans" cxnId="{9BC2CC9F-C961-42F8-A327-138620DDC678}">
      <dgm:prSet/>
      <dgm:spPr/>
      <dgm:t>
        <a:bodyPr/>
        <a:lstStyle/>
        <a:p>
          <a:endParaRPr lang="en-CA"/>
        </a:p>
      </dgm:t>
    </dgm:pt>
    <dgm:pt modelId="{B65A4D8E-6D81-42EB-9172-A6A6149849D1}">
      <dgm:prSet phldrT="[Text]"/>
      <dgm:spPr/>
      <dgm:t>
        <a:bodyPr/>
        <a:lstStyle/>
        <a:p>
          <a:r>
            <a:rPr lang="en-CA"/>
            <a:t>May/June 2015 or July/August 2015</a:t>
          </a:r>
        </a:p>
      </dgm:t>
    </dgm:pt>
    <dgm:pt modelId="{FEE00AC1-81D6-4C4C-AEE4-AAEDF0C879BB}" type="parTrans" cxnId="{F8F13226-947B-4DA0-A0A5-B8B74753F9C7}">
      <dgm:prSet/>
      <dgm:spPr/>
      <dgm:t>
        <a:bodyPr/>
        <a:lstStyle/>
        <a:p>
          <a:endParaRPr lang="en-CA"/>
        </a:p>
      </dgm:t>
    </dgm:pt>
    <dgm:pt modelId="{FA572F73-8597-4FF0-953A-6F73CE2C0549}" type="sibTrans" cxnId="{F8F13226-947B-4DA0-A0A5-B8B74753F9C7}">
      <dgm:prSet/>
      <dgm:spPr/>
      <dgm:t>
        <a:bodyPr/>
        <a:lstStyle/>
        <a:p>
          <a:endParaRPr lang="en-CA"/>
        </a:p>
      </dgm:t>
    </dgm:pt>
    <dgm:pt modelId="{485A18AE-D699-4073-96A9-41FDCC566AEE}">
      <dgm:prSet phldrT="[Text]"/>
      <dgm:spPr/>
      <dgm:t>
        <a:bodyPr/>
        <a:lstStyle/>
        <a:p>
          <a:r>
            <a:rPr lang="en-CA"/>
            <a:t>Option C</a:t>
          </a:r>
        </a:p>
      </dgm:t>
    </dgm:pt>
    <dgm:pt modelId="{D0331824-B76B-4436-9D35-D0FA832ED32B}" type="parTrans" cxnId="{9569F068-303F-430B-966C-ABCA728A7FDE}">
      <dgm:prSet/>
      <dgm:spPr/>
      <dgm:t>
        <a:bodyPr/>
        <a:lstStyle/>
        <a:p>
          <a:endParaRPr lang="en-CA"/>
        </a:p>
      </dgm:t>
    </dgm:pt>
    <dgm:pt modelId="{870CA18C-0242-4134-9035-2A74F2C93229}" type="sibTrans" cxnId="{9569F068-303F-430B-966C-ABCA728A7FDE}">
      <dgm:prSet/>
      <dgm:spPr/>
      <dgm:t>
        <a:bodyPr/>
        <a:lstStyle/>
        <a:p>
          <a:endParaRPr lang="en-CA"/>
        </a:p>
      </dgm:t>
    </dgm:pt>
    <dgm:pt modelId="{8406D722-781C-4582-B315-85F929E1755D}">
      <dgm:prSet phldrT="[Text]"/>
      <dgm:spPr/>
      <dgm:t>
        <a:bodyPr/>
        <a:lstStyle/>
        <a:p>
          <a:r>
            <a:rPr lang="en-CA"/>
            <a:t>Course Outline Renewal Professional Development Sessions</a:t>
          </a:r>
        </a:p>
        <a:p>
          <a:r>
            <a:rPr lang="en-CA"/>
            <a:t>-Individual Faculty</a:t>
          </a:r>
        </a:p>
      </dgm:t>
    </dgm:pt>
    <dgm:pt modelId="{161F7A5B-832E-442B-884A-D33106A11AAF}" type="parTrans" cxnId="{8867FDDD-BE84-4E5F-B68C-191C3AAE7FBD}">
      <dgm:prSet/>
      <dgm:spPr/>
      <dgm:t>
        <a:bodyPr/>
        <a:lstStyle/>
        <a:p>
          <a:endParaRPr lang="en-CA"/>
        </a:p>
      </dgm:t>
    </dgm:pt>
    <dgm:pt modelId="{36A7C08D-2A00-438B-8263-C9675A3B81F6}" type="sibTrans" cxnId="{8867FDDD-BE84-4E5F-B68C-191C3AAE7FBD}">
      <dgm:prSet/>
      <dgm:spPr/>
      <dgm:t>
        <a:bodyPr/>
        <a:lstStyle/>
        <a:p>
          <a:endParaRPr lang="en-CA"/>
        </a:p>
      </dgm:t>
    </dgm:pt>
    <dgm:pt modelId="{2B4C6F0A-90D1-41BF-92BF-883E9B4FA9E5}">
      <dgm:prSet phldrT="[Text]"/>
      <dgm:spPr/>
      <dgm:t>
        <a:bodyPr/>
        <a:lstStyle/>
        <a:p>
          <a:r>
            <a:rPr lang="en-CA"/>
            <a:t>Refer to Professional Development calendar for dates for "Learning Outcomes" sessions.</a:t>
          </a:r>
        </a:p>
      </dgm:t>
    </dgm:pt>
    <dgm:pt modelId="{B08F27BD-1086-4E49-BF9D-AD8CD42587BF}" type="parTrans" cxnId="{E3083411-18F8-4A35-AB77-03604A491E94}">
      <dgm:prSet/>
      <dgm:spPr/>
      <dgm:t>
        <a:bodyPr/>
        <a:lstStyle/>
        <a:p>
          <a:endParaRPr lang="en-CA"/>
        </a:p>
      </dgm:t>
    </dgm:pt>
    <dgm:pt modelId="{3BEA09E2-9973-466C-AF6E-2AA13401CC00}" type="sibTrans" cxnId="{E3083411-18F8-4A35-AB77-03604A491E94}">
      <dgm:prSet/>
      <dgm:spPr/>
      <dgm:t>
        <a:bodyPr/>
        <a:lstStyle/>
        <a:p>
          <a:endParaRPr lang="en-CA"/>
        </a:p>
      </dgm:t>
    </dgm:pt>
    <dgm:pt modelId="{9E859891-817F-4D6D-B029-CF563B3A3938}" type="pres">
      <dgm:prSet presAssocID="{EE94C9F9-7A7D-4515-AA59-5C0C08BDFE3D}" presName="theList" presStyleCnt="0">
        <dgm:presLayoutVars>
          <dgm:dir/>
          <dgm:animLvl val="lvl"/>
          <dgm:resizeHandles val="exact"/>
        </dgm:presLayoutVars>
      </dgm:prSet>
      <dgm:spPr/>
      <dgm:t>
        <a:bodyPr/>
        <a:lstStyle/>
        <a:p>
          <a:endParaRPr lang="en-CA"/>
        </a:p>
      </dgm:t>
    </dgm:pt>
    <dgm:pt modelId="{C0936EC4-26E2-47CC-B262-80019F6E5A38}" type="pres">
      <dgm:prSet presAssocID="{F5E2879E-BC60-47F8-8C06-900764E556F2}" presName="compNode" presStyleCnt="0"/>
      <dgm:spPr/>
    </dgm:pt>
    <dgm:pt modelId="{0E4B0920-9D29-4997-921A-082F36045D0A}" type="pres">
      <dgm:prSet presAssocID="{F5E2879E-BC60-47F8-8C06-900764E556F2}" presName="aNode" presStyleLbl="bgShp" presStyleIdx="0" presStyleCnt="3"/>
      <dgm:spPr/>
      <dgm:t>
        <a:bodyPr/>
        <a:lstStyle/>
        <a:p>
          <a:endParaRPr lang="en-CA"/>
        </a:p>
      </dgm:t>
    </dgm:pt>
    <dgm:pt modelId="{712C6438-9C6F-445A-B5F4-0F950CEBADE7}" type="pres">
      <dgm:prSet presAssocID="{F5E2879E-BC60-47F8-8C06-900764E556F2}" presName="textNode" presStyleLbl="bgShp" presStyleIdx="0" presStyleCnt="3"/>
      <dgm:spPr/>
      <dgm:t>
        <a:bodyPr/>
        <a:lstStyle/>
        <a:p>
          <a:endParaRPr lang="en-CA"/>
        </a:p>
      </dgm:t>
    </dgm:pt>
    <dgm:pt modelId="{F4DDC228-D766-4564-9325-D91F46098B1D}" type="pres">
      <dgm:prSet presAssocID="{F5E2879E-BC60-47F8-8C06-900764E556F2}" presName="compChildNode" presStyleCnt="0"/>
      <dgm:spPr/>
    </dgm:pt>
    <dgm:pt modelId="{8B855441-6675-480F-9180-ADB6D781007E}" type="pres">
      <dgm:prSet presAssocID="{F5E2879E-BC60-47F8-8C06-900764E556F2}" presName="theInnerList" presStyleCnt="0"/>
      <dgm:spPr/>
    </dgm:pt>
    <dgm:pt modelId="{FC4A54D8-48F7-44C8-A10E-1D889C97D381}" type="pres">
      <dgm:prSet presAssocID="{6D6AFFA5-3DAC-44BA-86C3-114CE9814066}" presName="childNode" presStyleLbl="node1" presStyleIdx="0" presStyleCnt="6">
        <dgm:presLayoutVars>
          <dgm:bulletEnabled val="1"/>
        </dgm:presLayoutVars>
      </dgm:prSet>
      <dgm:spPr/>
      <dgm:t>
        <a:bodyPr/>
        <a:lstStyle/>
        <a:p>
          <a:endParaRPr lang="en-CA"/>
        </a:p>
      </dgm:t>
    </dgm:pt>
    <dgm:pt modelId="{49694ADD-E633-4623-A65A-CC868BB044B1}" type="pres">
      <dgm:prSet presAssocID="{6D6AFFA5-3DAC-44BA-86C3-114CE9814066}" presName="aSpace2" presStyleCnt="0"/>
      <dgm:spPr/>
    </dgm:pt>
    <dgm:pt modelId="{1F8E1FC0-3E1B-4ED1-BBDD-C02FE691CBFA}" type="pres">
      <dgm:prSet presAssocID="{54581836-A250-4543-8C94-76EC21609E81}" presName="childNode" presStyleLbl="node1" presStyleIdx="1" presStyleCnt="6">
        <dgm:presLayoutVars>
          <dgm:bulletEnabled val="1"/>
        </dgm:presLayoutVars>
      </dgm:prSet>
      <dgm:spPr/>
      <dgm:t>
        <a:bodyPr/>
        <a:lstStyle/>
        <a:p>
          <a:endParaRPr lang="en-CA"/>
        </a:p>
      </dgm:t>
    </dgm:pt>
    <dgm:pt modelId="{FB472032-9F32-4DE5-BC46-0BA8CB0D7FEB}" type="pres">
      <dgm:prSet presAssocID="{F5E2879E-BC60-47F8-8C06-900764E556F2}" presName="aSpace" presStyleCnt="0"/>
      <dgm:spPr/>
    </dgm:pt>
    <dgm:pt modelId="{3069F267-3AA0-44D4-A88F-7D394A725C21}" type="pres">
      <dgm:prSet presAssocID="{409F5100-895A-42F2-A1E2-7C6DFF613D59}" presName="compNode" presStyleCnt="0"/>
      <dgm:spPr/>
    </dgm:pt>
    <dgm:pt modelId="{BEE13C49-F48C-450B-BADF-F8B8469D288B}" type="pres">
      <dgm:prSet presAssocID="{409F5100-895A-42F2-A1E2-7C6DFF613D59}" presName="aNode" presStyleLbl="bgShp" presStyleIdx="1" presStyleCnt="3"/>
      <dgm:spPr/>
      <dgm:t>
        <a:bodyPr/>
        <a:lstStyle/>
        <a:p>
          <a:endParaRPr lang="en-CA"/>
        </a:p>
      </dgm:t>
    </dgm:pt>
    <dgm:pt modelId="{46DD0E96-BF76-4AE4-9512-733E5A9B38CD}" type="pres">
      <dgm:prSet presAssocID="{409F5100-895A-42F2-A1E2-7C6DFF613D59}" presName="textNode" presStyleLbl="bgShp" presStyleIdx="1" presStyleCnt="3"/>
      <dgm:spPr/>
      <dgm:t>
        <a:bodyPr/>
        <a:lstStyle/>
        <a:p>
          <a:endParaRPr lang="en-CA"/>
        </a:p>
      </dgm:t>
    </dgm:pt>
    <dgm:pt modelId="{F3ED0398-5A45-40B4-9C5C-31AE71C6542A}" type="pres">
      <dgm:prSet presAssocID="{409F5100-895A-42F2-A1E2-7C6DFF613D59}" presName="compChildNode" presStyleCnt="0"/>
      <dgm:spPr/>
    </dgm:pt>
    <dgm:pt modelId="{2AE223EF-E438-45ED-94E3-7804322CFBD2}" type="pres">
      <dgm:prSet presAssocID="{409F5100-895A-42F2-A1E2-7C6DFF613D59}" presName="theInnerList" presStyleCnt="0"/>
      <dgm:spPr/>
    </dgm:pt>
    <dgm:pt modelId="{B097E3D6-EC2D-4765-BC49-EE7D4BF4D033}" type="pres">
      <dgm:prSet presAssocID="{793D9706-7017-4231-B37E-A158721B7353}" presName="childNode" presStyleLbl="node1" presStyleIdx="2" presStyleCnt="6">
        <dgm:presLayoutVars>
          <dgm:bulletEnabled val="1"/>
        </dgm:presLayoutVars>
      </dgm:prSet>
      <dgm:spPr/>
      <dgm:t>
        <a:bodyPr/>
        <a:lstStyle/>
        <a:p>
          <a:endParaRPr lang="en-CA"/>
        </a:p>
      </dgm:t>
    </dgm:pt>
    <dgm:pt modelId="{B0D1AACF-6EE5-40A9-A355-B4FFDA68D66E}" type="pres">
      <dgm:prSet presAssocID="{793D9706-7017-4231-B37E-A158721B7353}" presName="aSpace2" presStyleCnt="0"/>
      <dgm:spPr/>
    </dgm:pt>
    <dgm:pt modelId="{D0BB2441-F85C-481D-BBB7-28EC1BB6516E}" type="pres">
      <dgm:prSet presAssocID="{B65A4D8E-6D81-42EB-9172-A6A6149849D1}" presName="childNode" presStyleLbl="node1" presStyleIdx="3" presStyleCnt="6">
        <dgm:presLayoutVars>
          <dgm:bulletEnabled val="1"/>
        </dgm:presLayoutVars>
      </dgm:prSet>
      <dgm:spPr/>
      <dgm:t>
        <a:bodyPr/>
        <a:lstStyle/>
        <a:p>
          <a:endParaRPr lang="en-CA"/>
        </a:p>
      </dgm:t>
    </dgm:pt>
    <dgm:pt modelId="{A409BA9C-FE37-4789-944D-E630BC4E4476}" type="pres">
      <dgm:prSet presAssocID="{409F5100-895A-42F2-A1E2-7C6DFF613D59}" presName="aSpace" presStyleCnt="0"/>
      <dgm:spPr/>
    </dgm:pt>
    <dgm:pt modelId="{FA8D0E2F-033D-462B-B39F-E669945B5128}" type="pres">
      <dgm:prSet presAssocID="{485A18AE-D699-4073-96A9-41FDCC566AEE}" presName="compNode" presStyleCnt="0"/>
      <dgm:spPr/>
    </dgm:pt>
    <dgm:pt modelId="{9F58B372-0672-40AB-AD2F-25CCF83AD640}" type="pres">
      <dgm:prSet presAssocID="{485A18AE-D699-4073-96A9-41FDCC566AEE}" presName="aNode" presStyleLbl="bgShp" presStyleIdx="2" presStyleCnt="3"/>
      <dgm:spPr/>
      <dgm:t>
        <a:bodyPr/>
        <a:lstStyle/>
        <a:p>
          <a:endParaRPr lang="en-CA"/>
        </a:p>
      </dgm:t>
    </dgm:pt>
    <dgm:pt modelId="{56BBA372-F7C3-4C78-92C5-59F4A532331E}" type="pres">
      <dgm:prSet presAssocID="{485A18AE-D699-4073-96A9-41FDCC566AEE}" presName="textNode" presStyleLbl="bgShp" presStyleIdx="2" presStyleCnt="3"/>
      <dgm:spPr/>
      <dgm:t>
        <a:bodyPr/>
        <a:lstStyle/>
        <a:p>
          <a:endParaRPr lang="en-CA"/>
        </a:p>
      </dgm:t>
    </dgm:pt>
    <dgm:pt modelId="{CAB9310A-7FE8-4974-995F-4C5EC8612582}" type="pres">
      <dgm:prSet presAssocID="{485A18AE-D699-4073-96A9-41FDCC566AEE}" presName="compChildNode" presStyleCnt="0"/>
      <dgm:spPr/>
    </dgm:pt>
    <dgm:pt modelId="{80D4422C-109E-4C24-811A-F1377EE44761}" type="pres">
      <dgm:prSet presAssocID="{485A18AE-D699-4073-96A9-41FDCC566AEE}" presName="theInnerList" presStyleCnt="0"/>
      <dgm:spPr/>
    </dgm:pt>
    <dgm:pt modelId="{5A149172-7831-4CCF-AE04-1A98951DCED9}" type="pres">
      <dgm:prSet presAssocID="{8406D722-781C-4582-B315-85F929E1755D}" presName="childNode" presStyleLbl="node1" presStyleIdx="4" presStyleCnt="6">
        <dgm:presLayoutVars>
          <dgm:bulletEnabled val="1"/>
        </dgm:presLayoutVars>
      </dgm:prSet>
      <dgm:spPr/>
      <dgm:t>
        <a:bodyPr/>
        <a:lstStyle/>
        <a:p>
          <a:endParaRPr lang="en-CA"/>
        </a:p>
      </dgm:t>
    </dgm:pt>
    <dgm:pt modelId="{36C81A64-7257-4FBA-B18F-46A7D162D436}" type="pres">
      <dgm:prSet presAssocID="{8406D722-781C-4582-B315-85F929E1755D}" presName="aSpace2" presStyleCnt="0"/>
      <dgm:spPr/>
    </dgm:pt>
    <dgm:pt modelId="{8E7AA8B7-3DC5-4B31-AC1A-662B8CC5F110}" type="pres">
      <dgm:prSet presAssocID="{2B4C6F0A-90D1-41BF-92BF-883E9B4FA9E5}" presName="childNode" presStyleLbl="node1" presStyleIdx="5" presStyleCnt="6">
        <dgm:presLayoutVars>
          <dgm:bulletEnabled val="1"/>
        </dgm:presLayoutVars>
      </dgm:prSet>
      <dgm:spPr/>
      <dgm:t>
        <a:bodyPr/>
        <a:lstStyle/>
        <a:p>
          <a:endParaRPr lang="en-CA"/>
        </a:p>
      </dgm:t>
    </dgm:pt>
  </dgm:ptLst>
  <dgm:cxnLst>
    <dgm:cxn modelId="{91010688-1682-4C6E-8BE8-90B91FC20FDF}" type="presOf" srcId="{F5E2879E-BC60-47F8-8C06-900764E556F2}" destId="{0E4B0920-9D29-4997-921A-082F36045D0A}" srcOrd="0" destOrd="0" presId="urn:microsoft.com/office/officeart/2005/8/layout/lProcess2"/>
    <dgm:cxn modelId="{FE7B7F26-1BFB-44B2-8D93-A0A52F0BAEFD}" srcId="{F5E2879E-BC60-47F8-8C06-900764E556F2}" destId="{6D6AFFA5-3DAC-44BA-86C3-114CE9814066}" srcOrd="0" destOrd="0" parTransId="{C7E1B7D3-F0F1-4BB9-ADA8-AC489A261916}" sibTransId="{1C0C2E24-A0CD-4217-A7DA-F8F1929C5A07}"/>
    <dgm:cxn modelId="{D39A57FE-F15B-4739-9317-839B703A0175}" type="presOf" srcId="{793D9706-7017-4231-B37E-A158721B7353}" destId="{B097E3D6-EC2D-4765-BC49-EE7D4BF4D033}" srcOrd="0" destOrd="0" presId="urn:microsoft.com/office/officeart/2005/8/layout/lProcess2"/>
    <dgm:cxn modelId="{7236F86E-DFB8-48A6-A0EF-1923BA550678}" type="presOf" srcId="{485A18AE-D699-4073-96A9-41FDCC566AEE}" destId="{56BBA372-F7C3-4C78-92C5-59F4A532331E}" srcOrd="1" destOrd="0" presId="urn:microsoft.com/office/officeart/2005/8/layout/lProcess2"/>
    <dgm:cxn modelId="{3C0C0CAE-C66B-4881-858C-77FDE2F1A701}" srcId="{EE94C9F9-7A7D-4515-AA59-5C0C08BDFE3D}" destId="{409F5100-895A-42F2-A1E2-7C6DFF613D59}" srcOrd="1" destOrd="0" parTransId="{EFAB6C7F-A70F-46E9-837E-B2E04892FF99}" sibTransId="{D4A4B4DD-2963-45B8-9D03-8947F4C830C5}"/>
    <dgm:cxn modelId="{8651B0CB-2382-45F3-A524-9531D1EDA4AB}" type="presOf" srcId="{485A18AE-D699-4073-96A9-41FDCC566AEE}" destId="{9F58B372-0672-40AB-AD2F-25CCF83AD640}" srcOrd="0" destOrd="0" presId="urn:microsoft.com/office/officeart/2005/8/layout/lProcess2"/>
    <dgm:cxn modelId="{27A05983-5D8D-417B-A49D-83FD5C4570AE}" srcId="{EE94C9F9-7A7D-4515-AA59-5C0C08BDFE3D}" destId="{F5E2879E-BC60-47F8-8C06-900764E556F2}" srcOrd="0" destOrd="0" parTransId="{BB943832-12EC-4A0D-A7A2-5691ECA91808}" sibTransId="{5BD26421-7D08-4D78-9644-8FE50CDCEC95}"/>
    <dgm:cxn modelId="{74BD1F3E-9930-4C4C-BD3F-6444C2AB1FF3}" type="presOf" srcId="{54581836-A250-4543-8C94-76EC21609E81}" destId="{1F8E1FC0-3E1B-4ED1-BBDD-C02FE691CBFA}" srcOrd="0" destOrd="0" presId="urn:microsoft.com/office/officeart/2005/8/layout/lProcess2"/>
    <dgm:cxn modelId="{2FACCF22-35D0-4FD4-8535-6A37547C0E3E}" type="presOf" srcId="{409F5100-895A-42F2-A1E2-7C6DFF613D59}" destId="{46DD0E96-BF76-4AE4-9512-733E5A9B38CD}" srcOrd="1" destOrd="0" presId="urn:microsoft.com/office/officeart/2005/8/layout/lProcess2"/>
    <dgm:cxn modelId="{E3083411-18F8-4A35-AB77-03604A491E94}" srcId="{485A18AE-D699-4073-96A9-41FDCC566AEE}" destId="{2B4C6F0A-90D1-41BF-92BF-883E9B4FA9E5}" srcOrd="1" destOrd="0" parTransId="{B08F27BD-1086-4E49-BF9D-AD8CD42587BF}" sibTransId="{3BEA09E2-9973-466C-AF6E-2AA13401CC00}"/>
    <dgm:cxn modelId="{20133CE9-69DB-4B6E-B6DA-E4766BBD61BD}" type="presOf" srcId="{F5E2879E-BC60-47F8-8C06-900764E556F2}" destId="{712C6438-9C6F-445A-B5F4-0F950CEBADE7}" srcOrd="1" destOrd="0" presId="urn:microsoft.com/office/officeart/2005/8/layout/lProcess2"/>
    <dgm:cxn modelId="{F8F13226-947B-4DA0-A0A5-B8B74753F9C7}" srcId="{409F5100-895A-42F2-A1E2-7C6DFF613D59}" destId="{B65A4D8E-6D81-42EB-9172-A6A6149849D1}" srcOrd="1" destOrd="0" parTransId="{FEE00AC1-81D6-4C4C-AEE4-AAEDF0C879BB}" sibTransId="{FA572F73-8597-4FF0-953A-6F73CE2C0549}"/>
    <dgm:cxn modelId="{9BC2CC9F-C961-42F8-A327-138620DDC678}" srcId="{409F5100-895A-42F2-A1E2-7C6DFF613D59}" destId="{793D9706-7017-4231-B37E-A158721B7353}" srcOrd="0" destOrd="0" parTransId="{2A458F9F-FAD6-415E-AABD-714CBB61AACF}" sibTransId="{76417A90-1187-439D-BD03-FE6298296322}"/>
    <dgm:cxn modelId="{F79F71C0-9599-479E-9BAE-551A0678D338}" type="presOf" srcId="{6D6AFFA5-3DAC-44BA-86C3-114CE9814066}" destId="{FC4A54D8-48F7-44C8-A10E-1D889C97D381}" srcOrd="0" destOrd="0" presId="urn:microsoft.com/office/officeart/2005/8/layout/lProcess2"/>
    <dgm:cxn modelId="{B4FA78F1-512A-4FF1-9024-4385C6BF6E1A}" srcId="{F5E2879E-BC60-47F8-8C06-900764E556F2}" destId="{54581836-A250-4543-8C94-76EC21609E81}" srcOrd="1" destOrd="0" parTransId="{8090D201-EB60-4ECF-82FA-4E3D5498CB95}" sibTransId="{964BC866-44DD-4BA9-A95E-96B92C8440C3}"/>
    <dgm:cxn modelId="{044901C7-DEBA-4679-A6E0-52FB472BDABF}" type="presOf" srcId="{B65A4D8E-6D81-42EB-9172-A6A6149849D1}" destId="{D0BB2441-F85C-481D-BBB7-28EC1BB6516E}" srcOrd="0" destOrd="0" presId="urn:microsoft.com/office/officeart/2005/8/layout/lProcess2"/>
    <dgm:cxn modelId="{8867FDDD-BE84-4E5F-B68C-191C3AAE7FBD}" srcId="{485A18AE-D699-4073-96A9-41FDCC566AEE}" destId="{8406D722-781C-4582-B315-85F929E1755D}" srcOrd="0" destOrd="0" parTransId="{161F7A5B-832E-442B-884A-D33106A11AAF}" sibTransId="{36A7C08D-2A00-438B-8263-C9675A3B81F6}"/>
    <dgm:cxn modelId="{CD9559E7-3890-4836-A479-7A7DF3B81EBC}" type="presOf" srcId="{2B4C6F0A-90D1-41BF-92BF-883E9B4FA9E5}" destId="{8E7AA8B7-3DC5-4B31-AC1A-662B8CC5F110}" srcOrd="0" destOrd="0" presId="urn:microsoft.com/office/officeart/2005/8/layout/lProcess2"/>
    <dgm:cxn modelId="{10E36B22-269C-4F95-ACA2-52286F26E8CE}" type="presOf" srcId="{409F5100-895A-42F2-A1E2-7C6DFF613D59}" destId="{BEE13C49-F48C-450B-BADF-F8B8469D288B}" srcOrd="0" destOrd="0" presId="urn:microsoft.com/office/officeart/2005/8/layout/lProcess2"/>
    <dgm:cxn modelId="{7632A75D-E2DD-46A8-B6F6-E3872C871853}" type="presOf" srcId="{8406D722-781C-4582-B315-85F929E1755D}" destId="{5A149172-7831-4CCF-AE04-1A98951DCED9}" srcOrd="0" destOrd="0" presId="urn:microsoft.com/office/officeart/2005/8/layout/lProcess2"/>
    <dgm:cxn modelId="{9569F068-303F-430B-966C-ABCA728A7FDE}" srcId="{EE94C9F9-7A7D-4515-AA59-5C0C08BDFE3D}" destId="{485A18AE-D699-4073-96A9-41FDCC566AEE}" srcOrd="2" destOrd="0" parTransId="{D0331824-B76B-4436-9D35-D0FA832ED32B}" sibTransId="{870CA18C-0242-4134-9035-2A74F2C93229}"/>
    <dgm:cxn modelId="{5FFD09E6-1CBD-41D5-8445-708FFB13C5E3}" type="presOf" srcId="{EE94C9F9-7A7D-4515-AA59-5C0C08BDFE3D}" destId="{9E859891-817F-4D6D-B029-CF563B3A3938}" srcOrd="0" destOrd="0" presId="urn:microsoft.com/office/officeart/2005/8/layout/lProcess2"/>
    <dgm:cxn modelId="{F8402CEA-49E9-46FB-B17D-895C36627F3F}" type="presParOf" srcId="{9E859891-817F-4D6D-B029-CF563B3A3938}" destId="{C0936EC4-26E2-47CC-B262-80019F6E5A38}" srcOrd="0" destOrd="0" presId="urn:microsoft.com/office/officeart/2005/8/layout/lProcess2"/>
    <dgm:cxn modelId="{EC01B791-6927-4042-9FB5-0BFDC5901327}" type="presParOf" srcId="{C0936EC4-26E2-47CC-B262-80019F6E5A38}" destId="{0E4B0920-9D29-4997-921A-082F36045D0A}" srcOrd="0" destOrd="0" presId="urn:microsoft.com/office/officeart/2005/8/layout/lProcess2"/>
    <dgm:cxn modelId="{1090EDE7-EFF2-42E0-BCE5-CFBCCB8BA18C}" type="presParOf" srcId="{C0936EC4-26E2-47CC-B262-80019F6E5A38}" destId="{712C6438-9C6F-445A-B5F4-0F950CEBADE7}" srcOrd="1" destOrd="0" presId="urn:microsoft.com/office/officeart/2005/8/layout/lProcess2"/>
    <dgm:cxn modelId="{BAD4B373-9154-49DC-BB59-7CEC82A412CF}" type="presParOf" srcId="{C0936EC4-26E2-47CC-B262-80019F6E5A38}" destId="{F4DDC228-D766-4564-9325-D91F46098B1D}" srcOrd="2" destOrd="0" presId="urn:microsoft.com/office/officeart/2005/8/layout/lProcess2"/>
    <dgm:cxn modelId="{E3D21906-C38F-4CDA-9AFB-20DC9E1A025B}" type="presParOf" srcId="{F4DDC228-D766-4564-9325-D91F46098B1D}" destId="{8B855441-6675-480F-9180-ADB6D781007E}" srcOrd="0" destOrd="0" presId="urn:microsoft.com/office/officeart/2005/8/layout/lProcess2"/>
    <dgm:cxn modelId="{70A8CCFA-C440-4249-B47F-FB58D3F2764E}" type="presParOf" srcId="{8B855441-6675-480F-9180-ADB6D781007E}" destId="{FC4A54D8-48F7-44C8-A10E-1D889C97D381}" srcOrd="0" destOrd="0" presId="urn:microsoft.com/office/officeart/2005/8/layout/lProcess2"/>
    <dgm:cxn modelId="{7C3972ED-30BA-4DC6-B26A-350B2A4299FD}" type="presParOf" srcId="{8B855441-6675-480F-9180-ADB6D781007E}" destId="{49694ADD-E633-4623-A65A-CC868BB044B1}" srcOrd="1" destOrd="0" presId="urn:microsoft.com/office/officeart/2005/8/layout/lProcess2"/>
    <dgm:cxn modelId="{ACEF0648-863B-40E9-97E9-38E8482AE5CC}" type="presParOf" srcId="{8B855441-6675-480F-9180-ADB6D781007E}" destId="{1F8E1FC0-3E1B-4ED1-BBDD-C02FE691CBFA}" srcOrd="2" destOrd="0" presId="urn:microsoft.com/office/officeart/2005/8/layout/lProcess2"/>
    <dgm:cxn modelId="{F03A7B63-0F42-4041-A493-16B3F721FACE}" type="presParOf" srcId="{9E859891-817F-4D6D-B029-CF563B3A3938}" destId="{FB472032-9F32-4DE5-BC46-0BA8CB0D7FEB}" srcOrd="1" destOrd="0" presId="urn:microsoft.com/office/officeart/2005/8/layout/lProcess2"/>
    <dgm:cxn modelId="{9AE29D67-DCB2-4B0E-BD98-7A013EE925E5}" type="presParOf" srcId="{9E859891-817F-4D6D-B029-CF563B3A3938}" destId="{3069F267-3AA0-44D4-A88F-7D394A725C21}" srcOrd="2" destOrd="0" presId="urn:microsoft.com/office/officeart/2005/8/layout/lProcess2"/>
    <dgm:cxn modelId="{0D4AC0A2-3783-4F0F-8B7C-7A15039B8AC8}" type="presParOf" srcId="{3069F267-3AA0-44D4-A88F-7D394A725C21}" destId="{BEE13C49-F48C-450B-BADF-F8B8469D288B}" srcOrd="0" destOrd="0" presId="urn:microsoft.com/office/officeart/2005/8/layout/lProcess2"/>
    <dgm:cxn modelId="{2D4FAD7F-1DF4-4083-903A-A748C4633129}" type="presParOf" srcId="{3069F267-3AA0-44D4-A88F-7D394A725C21}" destId="{46DD0E96-BF76-4AE4-9512-733E5A9B38CD}" srcOrd="1" destOrd="0" presId="urn:microsoft.com/office/officeart/2005/8/layout/lProcess2"/>
    <dgm:cxn modelId="{94F88E1E-EF94-4DE7-B7A1-76377F386264}" type="presParOf" srcId="{3069F267-3AA0-44D4-A88F-7D394A725C21}" destId="{F3ED0398-5A45-40B4-9C5C-31AE71C6542A}" srcOrd="2" destOrd="0" presId="urn:microsoft.com/office/officeart/2005/8/layout/lProcess2"/>
    <dgm:cxn modelId="{28F25101-3057-4332-9FA1-76487E76A408}" type="presParOf" srcId="{F3ED0398-5A45-40B4-9C5C-31AE71C6542A}" destId="{2AE223EF-E438-45ED-94E3-7804322CFBD2}" srcOrd="0" destOrd="0" presId="urn:microsoft.com/office/officeart/2005/8/layout/lProcess2"/>
    <dgm:cxn modelId="{B04EDDF1-B4E9-474E-AAB9-8F987661806C}" type="presParOf" srcId="{2AE223EF-E438-45ED-94E3-7804322CFBD2}" destId="{B097E3D6-EC2D-4765-BC49-EE7D4BF4D033}" srcOrd="0" destOrd="0" presId="urn:microsoft.com/office/officeart/2005/8/layout/lProcess2"/>
    <dgm:cxn modelId="{F22C20AA-DAB8-4844-878C-D7354DB4F2CD}" type="presParOf" srcId="{2AE223EF-E438-45ED-94E3-7804322CFBD2}" destId="{B0D1AACF-6EE5-40A9-A355-B4FFDA68D66E}" srcOrd="1" destOrd="0" presId="urn:microsoft.com/office/officeart/2005/8/layout/lProcess2"/>
    <dgm:cxn modelId="{0CF2F4BA-E220-4581-AA0E-C5879DB23FCD}" type="presParOf" srcId="{2AE223EF-E438-45ED-94E3-7804322CFBD2}" destId="{D0BB2441-F85C-481D-BBB7-28EC1BB6516E}" srcOrd="2" destOrd="0" presId="urn:microsoft.com/office/officeart/2005/8/layout/lProcess2"/>
    <dgm:cxn modelId="{12CFF41A-AD62-4B26-B465-A050BB4C1298}" type="presParOf" srcId="{9E859891-817F-4D6D-B029-CF563B3A3938}" destId="{A409BA9C-FE37-4789-944D-E630BC4E4476}" srcOrd="3" destOrd="0" presId="urn:microsoft.com/office/officeart/2005/8/layout/lProcess2"/>
    <dgm:cxn modelId="{6B0FB093-7673-4DD0-85F2-A182B222629D}" type="presParOf" srcId="{9E859891-817F-4D6D-B029-CF563B3A3938}" destId="{FA8D0E2F-033D-462B-B39F-E669945B5128}" srcOrd="4" destOrd="0" presId="urn:microsoft.com/office/officeart/2005/8/layout/lProcess2"/>
    <dgm:cxn modelId="{8829A896-8FD2-4DA5-97CD-F1C189A71179}" type="presParOf" srcId="{FA8D0E2F-033D-462B-B39F-E669945B5128}" destId="{9F58B372-0672-40AB-AD2F-25CCF83AD640}" srcOrd="0" destOrd="0" presId="urn:microsoft.com/office/officeart/2005/8/layout/lProcess2"/>
    <dgm:cxn modelId="{43EA0582-7E42-4655-8AD7-FDC275150D75}" type="presParOf" srcId="{FA8D0E2F-033D-462B-B39F-E669945B5128}" destId="{56BBA372-F7C3-4C78-92C5-59F4A532331E}" srcOrd="1" destOrd="0" presId="urn:microsoft.com/office/officeart/2005/8/layout/lProcess2"/>
    <dgm:cxn modelId="{FD027E78-6D1C-4C85-879F-7A72A412D9C2}" type="presParOf" srcId="{FA8D0E2F-033D-462B-B39F-E669945B5128}" destId="{CAB9310A-7FE8-4974-995F-4C5EC8612582}" srcOrd="2" destOrd="0" presId="urn:microsoft.com/office/officeart/2005/8/layout/lProcess2"/>
    <dgm:cxn modelId="{A8677FA3-BD29-406F-83C9-55E88904738D}" type="presParOf" srcId="{CAB9310A-7FE8-4974-995F-4C5EC8612582}" destId="{80D4422C-109E-4C24-811A-F1377EE44761}" srcOrd="0" destOrd="0" presId="urn:microsoft.com/office/officeart/2005/8/layout/lProcess2"/>
    <dgm:cxn modelId="{DFAADF0E-2BB0-4157-821F-4223FDBD35C2}" type="presParOf" srcId="{80D4422C-109E-4C24-811A-F1377EE44761}" destId="{5A149172-7831-4CCF-AE04-1A98951DCED9}" srcOrd="0" destOrd="0" presId="urn:microsoft.com/office/officeart/2005/8/layout/lProcess2"/>
    <dgm:cxn modelId="{3F5DDAEB-5433-4D74-86B5-D9B4DD63D2D6}" type="presParOf" srcId="{80D4422C-109E-4C24-811A-F1377EE44761}" destId="{36C81A64-7257-4FBA-B18F-46A7D162D436}" srcOrd="1" destOrd="0" presId="urn:microsoft.com/office/officeart/2005/8/layout/lProcess2"/>
    <dgm:cxn modelId="{87A02057-0355-4E7B-8E60-87BA23C3EEF0}" type="presParOf" srcId="{80D4422C-109E-4C24-811A-F1377EE44761}" destId="{8E7AA8B7-3DC5-4B31-AC1A-662B8CC5F110}" srcOrd="2" destOrd="0" presId="urn:microsoft.com/office/officeart/2005/8/layout/lProcess2"/>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E4B0920-9D29-4997-921A-082F36045D0A}">
      <dsp:nvSpPr>
        <dsp:cNvPr id="0" name=""/>
        <dsp:cNvSpPr/>
      </dsp:nvSpPr>
      <dsp:spPr>
        <a:xfrm>
          <a:off x="669" y="0"/>
          <a:ext cx="1741289" cy="3200400"/>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21920" tIns="121920" rIns="121920" bIns="121920" numCol="1" spcCol="1270" anchor="ctr" anchorCtr="0">
          <a:noAutofit/>
        </a:bodyPr>
        <a:lstStyle/>
        <a:p>
          <a:pPr lvl="0" algn="ctr" defTabSz="1422400">
            <a:lnSpc>
              <a:spcPct val="90000"/>
            </a:lnSpc>
            <a:spcBef>
              <a:spcPct val="0"/>
            </a:spcBef>
            <a:spcAft>
              <a:spcPct val="35000"/>
            </a:spcAft>
          </a:pPr>
          <a:r>
            <a:rPr lang="en-CA" sz="3200" kern="1200"/>
            <a:t>Option A</a:t>
          </a:r>
        </a:p>
      </dsp:txBody>
      <dsp:txXfrm>
        <a:off x="669" y="0"/>
        <a:ext cx="1741289" cy="960120"/>
      </dsp:txXfrm>
    </dsp:sp>
    <dsp:sp modelId="{FC4A54D8-48F7-44C8-A10E-1D889C97D381}">
      <dsp:nvSpPr>
        <dsp:cNvPr id="0" name=""/>
        <dsp:cNvSpPr/>
      </dsp:nvSpPr>
      <dsp:spPr>
        <a:xfrm>
          <a:off x="174798" y="961057"/>
          <a:ext cx="1393031" cy="96496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0955" rIns="27940" bIns="20955" numCol="1" spcCol="1270" anchor="ctr" anchorCtr="0">
          <a:noAutofit/>
        </a:bodyPr>
        <a:lstStyle/>
        <a:p>
          <a:pPr lvl="0" algn="ctr" defTabSz="488950">
            <a:lnSpc>
              <a:spcPct val="90000"/>
            </a:lnSpc>
            <a:spcBef>
              <a:spcPct val="0"/>
            </a:spcBef>
            <a:spcAft>
              <a:spcPct val="35000"/>
            </a:spcAft>
          </a:pPr>
          <a:r>
            <a:rPr lang="en-CA" sz="1100" kern="1200"/>
            <a:t>Course Outline Renewal Workshops</a:t>
          </a:r>
        </a:p>
        <a:p>
          <a:pPr lvl="0" algn="ctr" defTabSz="488950">
            <a:lnSpc>
              <a:spcPct val="90000"/>
            </a:lnSpc>
            <a:spcBef>
              <a:spcPct val="0"/>
            </a:spcBef>
            <a:spcAft>
              <a:spcPct val="35000"/>
            </a:spcAft>
          </a:pPr>
          <a:r>
            <a:rPr lang="en-CA" sz="1100" kern="1200"/>
            <a:t>-Program Team</a:t>
          </a:r>
        </a:p>
      </dsp:txBody>
      <dsp:txXfrm>
        <a:off x="203061" y="989320"/>
        <a:ext cx="1336505" cy="908438"/>
      </dsp:txXfrm>
    </dsp:sp>
    <dsp:sp modelId="{1F8E1FC0-3E1B-4ED1-BBDD-C02FE691CBFA}">
      <dsp:nvSpPr>
        <dsp:cNvPr id="0" name=""/>
        <dsp:cNvSpPr/>
      </dsp:nvSpPr>
      <dsp:spPr>
        <a:xfrm>
          <a:off x="174798" y="2074478"/>
          <a:ext cx="1393031" cy="96496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0955" rIns="27940" bIns="20955" numCol="1" spcCol="1270" anchor="ctr" anchorCtr="0">
          <a:noAutofit/>
        </a:bodyPr>
        <a:lstStyle/>
        <a:p>
          <a:pPr lvl="0" algn="ctr" defTabSz="488950">
            <a:lnSpc>
              <a:spcPct val="90000"/>
            </a:lnSpc>
            <a:spcBef>
              <a:spcPct val="0"/>
            </a:spcBef>
            <a:spcAft>
              <a:spcPct val="35000"/>
            </a:spcAft>
          </a:pPr>
          <a:r>
            <a:rPr lang="en-CA" sz="1100" kern="1200"/>
            <a:t>Oct. 21 9am-12pm</a:t>
          </a:r>
        </a:p>
        <a:p>
          <a:pPr lvl="0" algn="ctr" defTabSz="488950">
            <a:lnSpc>
              <a:spcPct val="90000"/>
            </a:lnSpc>
            <a:spcBef>
              <a:spcPct val="0"/>
            </a:spcBef>
            <a:spcAft>
              <a:spcPct val="35000"/>
            </a:spcAft>
          </a:pPr>
          <a:r>
            <a:rPr lang="en-CA" sz="1100" kern="1200"/>
            <a:t>Feb. 24 9am-12pm</a:t>
          </a:r>
        </a:p>
        <a:p>
          <a:pPr lvl="0" algn="ctr" defTabSz="488950">
            <a:lnSpc>
              <a:spcPct val="90000"/>
            </a:lnSpc>
            <a:spcBef>
              <a:spcPct val="0"/>
            </a:spcBef>
            <a:spcAft>
              <a:spcPct val="35000"/>
            </a:spcAft>
          </a:pPr>
          <a:r>
            <a:rPr lang="en-CA" sz="1100" kern="1200"/>
            <a:t>Feb. 24 5pm-8pm </a:t>
          </a:r>
        </a:p>
      </dsp:txBody>
      <dsp:txXfrm>
        <a:off x="203061" y="2102741"/>
        <a:ext cx="1336505" cy="908438"/>
      </dsp:txXfrm>
    </dsp:sp>
    <dsp:sp modelId="{BEE13C49-F48C-450B-BADF-F8B8469D288B}">
      <dsp:nvSpPr>
        <dsp:cNvPr id="0" name=""/>
        <dsp:cNvSpPr/>
      </dsp:nvSpPr>
      <dsp:spPr>
        <a:xfrm>
          <a:off x="1872555" y="0"/>
          <a:ext cx="1741289" cy="3200400"/>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21920" tIns="121920" rIns="121920" bIns="121920" numCol="1" spcCol="1270" anchor="ctr" anchorCtr="0">
          <a:noAutofit/>
        </a:bodyPr>
        <a:lstStyle/>
        <a:p>
          <a:pPr lvl="0" algn="ctr" defTabSz="1422400">
            <a:lnSpc>
              <a:spcPct val="90000"/>
            </a:lnSpc>
            <a:spcBef>
              <a:spcPct val="0"/>
            </a:spcBef>
            <a:spcAft>
              <a:spcPct val="35000"/>
            </a:spcAft>
          </a:pPr>
          <a:r>
            <a:rPr lang="en-CA" sz="3200" kern="1200"/>
            <a:t>Option B</a:t>
          </a:r>
        </a:p>
      </dsp:txBody>
      <dsp:txXfrm>
        <a:off x="1872555" y="0"/>
        <a:ext cx="1741289" cy="960120"/>
      </dsp:txXfrm>
    </dsp:sp>
    <dsp:sp modelId="{B097E3D6-EC2D-4765-BC49-EE7D4BF4D033}">
      <dsp:nvSpPr>
        <dsp:cNvPr id="0" name=""/>
        <dsp:cNvSpPr/>
      </dsp:nvSpPr>
      <dsp:spPr>
        <a:xfrm>
          <a:off x="2046684" y="961057"/>
          <a:ext cx="1393031" cy="96496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0955" rIns="27940" bIns="20955" numCol="1" spcCol="1270" anchor="ctr" anchorCtr="0">
          <a:noAutofit/>
        </a:bodyPr>
        <a:lstStyle/>
        <a:p>
          <a:pPr lvl="0" algn="ctr" defTabSz="488950">
            <a:lnSpc>
              <a:spcPct val="90000"/>
            </a:lnSpc>
            <a:spcBef>
              <a:spcPct val="0"/>
            </a:spcBef>
            <a:spcAft>
              <a:spcPct val="35000"/>
            </a:spcAft>
          </a:pPr>
          <a:r>
            <a:rPr lang="en-CA" sz="1100" kern="1200"/>
            <a:t>Defer course outline renewal to action plan</a:t>
          </a:r>
        </a:p>
      </dsp:txBody>
      <dsp:txXfrm>
        <a:off x="2074947" y="989320"/>
        <a:ext cx="1336505" cy="908438"/>
      </dsp:txXfrm>
    </dsp:sp>
    <dsp:sp modelId="{D0BB2441-F85C-481D-BBB7-28EC1BB6516E}">
      <dsp:nvSpPr>
        <dsp:cNvPr id="0" name=""/>
        <dsp:cNvSpPr/>
      </dsp:nvSpPr>
      <dsp:spPr>
        <a:xfrm>
          <a:off x="2046684" y="2074478"/>
          <a:ext cx="1393031" cy="96496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0955" rIns="27940" bIns="20955" numCol="1" spcCol="1270" anchor="ctr" anchorCtr="0">
          <a:noAutofit/>
        </a:bodyPr>
        <a:lstStyle/>
        <a:p>
          <a:pPr lvl="0" algn="ctr" defTabSz="488950">
            <a:lnSpc>
              <a:spcPct val="90000"/>
            </a:lnSpc>
            <a:spcBef>
              <a:spcPct val="0"/>
            </a:spcBef>
            <a:spcAft>
              <a:spcPct val="35000"/>
            </a:spcAft>
          </a:pPr>
          <a:r>
            <a:rPr lang="en-CA" sz="1100" kern="1200"/>
            <a:t>May/June 2015 or July/August 2015</a:t>
          </a:r>
        </a:p>
      </dsp:txBody>
      <dsp:txXfrm>
        <a:off x="2074947" y="2102741"/>
        <a:ext cx="1336505" cy="908438"/>
      </dsp:txXfrm>
    </dsp:sp>
    <dsp:sp modelId="{9F58B372-0672-40AB-AD2F-25CCF83AD640}">
      <dsp:nvSpPr>
        <dsp:cNvPr id="0" name=""/>
        <dsp:cNvSpPr/>
      </dsp:nvSpPr>
      <dsp:spPr>
        <a:xfrm>
          <a:off x="3744441" y="0"/>
          <a:ext cx="1741289" cy="3200400"/>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21920" tIns="121920" rIns="121920" bIns="121920" numCol="1" spcCol="1270" anchor="ctr" anchorCtr="0">
          <a:noAutofit/>
        </a:bodyPr>
        <a:lstStyle/>
        <a:p>
          <a:pPr lvl="0" algn="ctr" defTabSz="1422400">
            <a:lnSpc>
              <a:spcPct val="90000"/>
            </a:lnSpc>
            <a:spcBef>
              <a:spcPct val="0"/>
            </a:spcBef>
            <a:spcAft>
              <a:spcPct val="35000"/>
            </a:spcAft>
          </a:pPr>
          <a:r>
            <a:rPr lang="en-CA" sz="3200" kern="1200"/>
            <a:t>Option C</a:t>
          </a:r>
        </a:p>
      </dsp:txBody>
      <dsp:txXfrm>
        <a:off x="3744441" y="0"/>
        <a:ext cx="1741289" cy="960120"/>
      </dsp:txXfrm>
    </dsp:sp>
    <dsp:sp modelId="{5A149172-7831-4CCF-AE04-1A98951DCED9}">
      <dsp:nvSpPr>
        <dsp:cNvPr id="0" name=""/>
        <dsp:cNvSpPr/>
      </dsp:nvSpPr>
      <dsp:spPr>
        <a:xfrm>
          <a:off x="3918570" y="961057"/>
          <a:ext cx="1393031" cy="96496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0955" rIns="27940" bIns="20955" numCol="1" spcCol="1270" anchor="ctr" anchorCtr="0">
          <a:noAutofit/>
        </a:bodyPr>
        <a:lstStyle/>
        <a:p>
          <a:pPr lvl="0" algn="ctr" defTabSz="488950">
            <a:lnSpc>
              <a:spcPct val="90000"/>
            </a:lnSpc>
            <a:spcBef>
              <a:spcPct val="0"/>
            </a:spcBef>
            <a:spcAft>
              <a:spcPct val="35000"/>
            </a:spcAft>
          </a:pPr>
          <a:r>
            <a:rPr lang="en-CA" sz="1100" kern="1200"/>
            <a:t>Course Outline Renewal Professional Development Sessions</a:t>
          </a:r>
        </a:p>
        <a:p>
          <a:pPr lvl="0" algn="ctr" defTabSz="488950">
            <a:lnSpc>
              <a:spcPct val="90000"/>
            </a:lnSpc>
            <a:spcBef>
              <a:spcPct val="0"/>
            </a:spcBef>
            <a:spcAft>
              <a:spcPct val="35000"/>
            </a:spcAft>
          </a:pPr>
          <a:r>
            <a:rPr lang="en-CA" sz="1100" kern="1200"/>
            <a:t>-Individual Faculty</a:t>
          </a:r>
        </a:p>
      </dsp:txBody>
      <dsp:txXfrm>
        <a:off x="3946833" y="989320"/>
        <a:ext cx="1336505" cy="908438"/>
      </dsp:txXfrm>
    </dsp:sp>
    <dsp:sp modelId="{8E7AA8B7-3DC5-4B31-AC1A-662B8CC5F110}">
      <dsp:nvSpPr>
        <dsp:cNvPr id="0" name=""/>
        <dsp:cNvSpPr/>
      </dsp:nvSpPr>
      <dsp:spPr>
        <a:xfrm>
          <a:off x="3918570" y="2074478"/>
          <a:ext cx="1393031" cy="96496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0955" rIns="27940" bIns="20955" numCol="1" spcCol="1270" anchor="ctr" anchorCtr="0">
          <a:noAutofit/>
        </a:bodyPr>
        <a:lstStyle/>
        <a:p>
          <a:pPr lvl="0" algn="ctr" defTabSz="488950">
            <a:lnSpc>
              <a:spcPct val="90000"/>
            </a:lnSpc>
            <a:spcBef>
              <a:spcPct val="0"/>
            </a:spcBef>
            <a:spcAft>
              <a:spcPct val="35000"/>
            </a:spcAft>
          </a:pPr>
          <a:r>
            <a:rPr lang="en-CA" sz="1100" kern="1200"/>
            <a:t>Refer to Professional Development calendar for dates for "Learning Outcomes" sessions.</a:t>
          </a:r>
        </a:p>
      </dsp:txBody>
      <dsp:txXfrm>
        <a:off x="3946833" y="2102741"/>
        <a:ext cx="1336505" cy="908438"/>
      </dsp:txXfrm>
    </dsp:sp>
  </dsp:spTree>
</dsp:drawing>
</file>

<file path=word/diagrams/layout1.xml><?xml version="1.0" encoding="utf-8"?>
<dgm:layoutDef xmlns:dgm="http://schemas.openxmlformats.org/drawingml/2006/diagram" xmlns:a="http://schemas.openxmlformats.org/drawingml/2006/main" uniqueId="urn:microsoft.com/office/officeart/2005/8/layout/lProcess2">
  <dgm:title val=""/>
  <dgm:desc val=""/>
  <dgm:catLst>
    <dgm:cat type="list" pri="10000"/>
    <dgm:cat type="relationship" pri="13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useDef="1">
    <dgm:dataModel>
      <dgm:ptLst/>
      <dgm:bg/>
      <dgm:whole/>
    </dgm:dataModel>
  </dgm:styleData>
  <dgm:clrData useDef="1">
    <dgm:dataModel>
      <dgm:ptLst/>
      <dgm:bg/>
      <dgm:whole/>
    </dgm:dataModel>
  </dgm:clrData>
  <dgm:layoutNode name="theList">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Node" refType="w"/>
      <dgm:constr type="h" for="ch" forName="compNode" refType="h"/>
      <dgm:constr type="w" for="ch" forName="aSpace" refType="w" fact="0.075"/>
      <dgm:constr type="h" for="des" forName="aSpace2" refType="h" fact="0.1"/>
      <dgm:constr type="primFontSz" for="des" forName="textNode" op="equ"/>
      <dgm:constr type="primFontSz" for="des" forName="childNode" op="equ"/>
    </dgm:constrLst>
    <dgm:ruleLst/>
    <dgm:forEach name="aNodeForEach" axis="ch" ptType="node">
      <dgm:layoutNode name="compNode">
        <dgm:alg type="composite"/>
        <dgm:shape xmlns:r="http://schemas.openxmlformats.org/officeDocument/2006/relationships" r:blip="">
          <dgm:adjLst/>
        </dgm:shape>
        <dgm:presOf/>
        <dgm:constrLst>
          <dgm:constr type="w" for="ch" forName="aNode" refType="w"/>
          <dgm:constr type="h" for="ch" forName="aNode" refType="h"/>
          <dgm:constr type="w" for="ch" forName="textNode" refType="w"/>
          <dgm:constr type="h" for="ch" forName="textNode" refType="h" fact="0.3"/>
          <dgm:constr type="ctrX" for="ch" forName="textNode" refType="w" fact="0.5"/>
          <dgm:constr type="w" for="ch" forName="compChildNode" refType="w" fact="0.8"/>
          <dgm:constr type="h" for="ch" forName="compChildNode" refType="h" fact="0.65"/>
          <dgm:constr type="t" for="ch" forName="compChildNode" refType="h" fact="0.3"/>
          <dgm:constr type="ctrX" for="ch" forName="compChildNode" refType="w" fact="0.5"/>
        </dgm:constrLst>
        <dgm:ruleLst/>
        <dgm:layoutNode name="aNode" styleLbl="bgShp">
          <dgm:alg type="sp"/>
          <dgm:shape xmlns:r="http://schemas.openxmlformats.org/officeDocument/2006/relationships" type="roundRect" r:blip="">
            <dgm:adjLst>
              <dgm:adj idx="1" val="0.1"/>
            </dgm:adjLst>
          </dgm:shape>
          <dgm:presOf axis="self"/>
          <dgm:constrLst/>
          <dgm:ruleLst/>
        </dgm:layoutNode>
        <dgm:layoutNode name="textNode" styleLbl="bgShp">
          <dgm:alg type="tx"/>
          <dgm:shape xmlns:r="http://schemas.openxmlformats.org/officeDocument/2006/relationships" type="rect" r:blip="" hideGeom="1">
            <dgm:adjLst>
              <dgm:adj idx="1" val="0.1"/>
            </dgm:adjLst>
          </dgm:shape>
          <dgm:presOf axis="self"/>
          <dgm:constrLst>
            <dgm:constr type="primFontSz" val="65"/>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compChildNode">
          <dgm:alg type="composite"/>
          <dgm:shape xmlns:r="http://schemas.openxmlformats.org/officeDocument/2006/relationships" r:blip="">
            <dgm:adjLst/>
          </dgm:shape>
          <dgm:presOf/>
          <dgm:constrLst>
            <dgm:constr type="w" for="des" forName="childNode" refType="w"/>
            <dgm:constr type="h" for="des" forName="childNode" refType="h"/>
          </dgm:constrLst>
          <dgm:ruleLst/>
          <dgm:layoutNode name="theInnerList">
            <dgm:alg type="lin">
              <dgm:param type="linDir" val="fromT"/>
            </dgm:alg>
            <dgm:shape xmlns:r="http://schemas.openxmlformats.org/officeDocument/2006/relationships" r:blip="">
              <dgm:adjLst/>
            </dgm:shape>
            <dgm:presOf/>
            <dgm:constrLst/>
            <dgm:ruleLst/>
            <dgm:forEach name="childNodeForEach" axis="ch" ptType="node">
              <dgm:layoutNode name="child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tMarg" refType="primFontSz" fact="0.15"/>
                  <dgm:constr type="bMarg" refType="primFontSz" fact="0.15"/>
                  <dgm:constr type="lMarg" refType="primFontSz" fact="0.2"/>
                  <dgm:constr type="rMarg" refType="primFontSz" fact="0.2"/>
                </dgm:constrLst>
                <dgm:ruleLst>
                  <dgm:rule type="primFontSz" val="5" fact="NaN" max="NaN"/>
                </dgm:ruleLst>
              </dgm:layoutNode>
              <dgm:choose name="Name3">
                <dgm:if name="Name4" axis="self" ptType="node" func="revPos" op="equ" val="1"/>
                <dgm:else name="Name5">
                  <dgm:layoutNode name="aSpace2">
                    <dgm:alg type="sp"/>
                    <dgm:shape xmlns:r="http://schemas.openxmlformats.org/officeDocument/2006/relationships" r:blip="">
                      <dgm:adjLst/>
                    </dgm:shape>
                    <dgm:presOf/>
                    <dgm:constrLst/>
                    <dgm:ruleLst/>
                  </dgm:layoutNode>
                </dgm:else>
              </dgm:choose>
            </dgm:forEach>
          </dgm:layoutNode>
        </dgm:layoutNode>
      </dgm:layoutNode>
      <dgm:choose name="Name6">
        <dgm:if name="Name7" axis="self" ptType="node" func="revPos" op="equ" val="1"/>
        <dgm:else name="Name8">
          <dgm:layoutNode name="aSpace">
            <dgm:alg type="sp"/>
            <dgm:shape xmlns:r="http://schemas.openxmlformats.org/officeDocument/2006/relationships" r:blip="">
              <dgm:adjLst/>
            </dgm:shape>
            <dgm:presOf/>
            <dgm:constrLst/>
            <dgm:ruleLst/>
          </dgm:layoutNod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315</Words>
  <Characters>1799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Mohawk College</Company>
  <LinksUpToDate>false</LinksUpToDate>
  <CharactersWithSpaces>2110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dc:creator>
  <cp:lastModifiedBy>Administrator</cp:lastModifiedBy>
  <cp:revision>2</cp:revision>
  <dcterms:created xsi:type="dcterms:W3CDTF">2014-03-19T13:17:00Z</dcterms:created>
  <dcterms:modified xsi:type="dcterms:W3CDTF">2014-03-19T13:17:00Z</dcterms:modified>
</cp:coreProperties>
</file>